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A16367" w14:textId="7C6BDCCA" w:rsidR="00CF4DE2" w:rsidRPr="0031324B" w:rsidRDefault="00BC06BC" w:rsidP="00CF4DE2">
      <w:pPr>
        <w:pStyle w:val="Web"/>
        <w:spacing w:before="0" w:beforeAutospacing="0" w:after="240" w:afterAutospacing="0"/>
        <w:rPr>
          <w:rFonts w:ascii="BIZ UDPゴシック" w:eastAsia="BIZ UDPゴシック" w:hAnsi="BIZ UDPゴシック"/>
          <w:color w:val="000000"/>
          <w:sz w:val="28"/>
          <w:szCs w:val="28"/>
        </w:rPr>
      </w:pPr>
      <w:r>
        <w:rPr>
          <w:rFonts w:ascii="BIZ UDPゴシック" w:eastAsia="BIZ UDPゴシック" w:hAnsi="BIZ UDPゴシック"/>
          <w:noProof/>
          <w:color w:val="FFFFFF" w:themeColor="background1"/>
          <w:sz w:val="21"/>
          <w:szCs w:val="21"/>
        </w:rPr>
        <mc:AlternateContent>
          <mc:Choice Requires="wps">
            <w:drawing>
              <wp:anchor distT="0" distB="0" distL="114300" distR="114300" simplePos="0" relativeHeight="251661312" behindDoc="0" locked="0" layoutInCell="1" allowOverlap="1" wp14:anchorId="7050209B" wp14:editId="46FE465E">
                <wp:simplePos x="0" y="0"/>
                <wp:positionH relativeFrom="margin">
                  <wp:align>center</wp:align>
                </wp:positionH>
                <wp:positionV relativeFrom="paragraph">
                  <wp:posOffset>-953135</wp:posOffset>
                </wp:positionV>
                <wp:extent cx="4895850" cy="927100"/>
                <wp:effectExtent l="0" t="0" r="19050" b="25400"/>
                <wp:wrapNone/>
                <wp:docPr id="2" name="テキスト ボックス 2"/>
                <wp:cNvGraphicFramePr/>
                <a:graphic xmlns:a="http://schemas.openxmlformats.org/drawingml/2006/main">
                  <a:graphicData uri="http://schemas.microsoft.com/office/word/2010/wordprocessingShape">
                    <wps:wsp>
                      <wps:cNvSpPr txBox="1"/>
                      <wps:spPr>
                        <a:xfrm>
                          <a:off x="0" y="0"/>
                          <a:ext cx="4895850" cy="927100"/>
                        </a:xfrm>
                        <a:prstGeom prst="rect">
                          <a:avLst/>
                        </a:prstGeom>
                        <a:solidFill>
                          <a:srgbClr val="4472C4">
                            <a:lumMod val="75000"/>
                          </a:srgbClr>
                        </a:solidFill>
                        <a:ln w="12700">
                          <a:solidFill>
                            <a:prstClr val="black"/>
                          </a:solidFill>
                        </a:ln>
                      </wps:spPr>
                      <wps:txbx>
                        <w:txbxContent>
                          <w:p w14:paraId="26DEFF27" w14:textId="77777777" w:rsidR="00DE23E8" w:rsidRPr="00BC06BC" w:rsidRDefault="00DE23E8" w:rsidP="00DE23E8">
                            <w:pPr>
                              <w:jc w:val="left"/>
                              <w:rPr>
                                <w:rFonts w:asciiTheme="majorHAnsi" w:eastAsiaTheme="majorHAnsi" w:hAnsiTheme="majorHAnsi"/>
                                <w:color w:val="FFFFFF" w:themeColor="background1"/>
                                <w:szCs w:val="21"/>
                              </w:rPr>
                            </w:pPr>
                            <w:r w:rsidRPr="00BC06BC">
                              <w:rPr>
                                <w:rFonts w:asciiTheme="majorHAnsi" w:eastAsiaTheme="majorHAnsi" w:hAnsiTheme="majorHAnsi" w:hint="eastAsia"/>
                                <w:color w:val="FFFFFF" w:themeColor="background1"/>
                                <w:szCs w:val="21"/>
                              </w:rPr>
                              <w:t>助成金公募の過去の記事です。原稿作成の際、参考にお使いください。</w:t>
                            </w:r>
                          </w:p>
                          <w:p w14:paraId="53EF41F9" w14:textId="605AE7CA" w:rsidR="00DE23E8" w:rsidRPr="00BC06BC" w:rsidRDefault="00DE23E8" w:rsidP="00DE23E8">
                            <w:pPr>
                              <w:jc w:val="left"/>
                              <w:rPr>
                                <w:rFonts w:asciiTheme="majorHAnsi" w:eastAsiaTheme="majorHAnsi" w:hAnsiTheme="majorHAnsi"/>
                                <w:color w:val="FFFFFF" w:themeColor="background1"/>
                                <w:szCs w:val="21"/>
                              </w:rPr>
                            </w:pPr>
                            <w:r w:rsidRPr="00BC06BC">
                              <w:rPr>
                                <w:rFonts w:asciiTheme="majorHAnsi" w:eastAsiaTheme="majorHAnsi" w:hAnsiTheme="majorHAnsi" w:hint="eastAsia"/>
                                <w:color w:val="FFFFFF" w:themeColor="background1"/>
                                <w:szCs w:val="21"/>
                              </w:rPr>
                              <w:t>グレーの文字を消していただきそのまま</w:t>
                            </w:r>
                            <w:r w:rsidR="00BC06BC">
                              <w:rPr>
                                <w:rFonts w:asciiTheme="majorHAnsi" w:eastAsiaTheme="majorHAnsi" w:hAnsiTheme="majorHAnsi" w:hint="eastAsia"/>
                                <w:color w:val="FFFFFF" w:themeColor="background1"/>
                                <w:szCs w:val="21"/>
                              </w:rPr>
                              <w:t>使用</w:t>
                            </w:r>
                            <w:r w:rsidRPr="00BC06BC">
                              <w:rPr>
                                <w:rFonts w:asciiTheme="majorHAnsi" w:eastAsiaTheme="majorHAnsi" w:hAnsiTheme="majorHAnsi" w:hint="eastAsia"/>
                                <w:color w:val="FFFFFF" w:themeColor="background1"/>
                                <w:szCs w:val="21"/>
                              </w:rPr>
                              <w:t>していただいても構いません。</w:t>
                            </w:r>
                          </w:p>
                          <w:p w14:paraId="7166D6BD" w14:textId="7C07CCEB" w:rsidR="00BC06BC" w:rsidRPr="00BC06BC" w:rsidRDefault="00BC06BC" w:rsidP="00DE23E8">
                            <w:pPr>
                              <w:jc w:val="left"/>
                              <w:rPr>
                                <w:rFonts w:asciiTheme="majorHAnsi" w:eastAsiaTheme="majorHAnsi" w:hAnsiTheme="majorHAnsi" w:hint="eastAsia"/>
                                <w:color w:val="FFFFFF" w:themeColor="background1"/>
                                <w:szCs w:val="21"/>
                              </w:rPr>
                            </w:pPr>
                            <w:bookmarkStart w:id="0" w:name="_Hlk29138669"/>
                            <w:bookmarkStart w:id="1" w:name="_Hlk29138670"/>
                            <w:bookmarkStart w:id="2" w:name="_GoBack"/>
                            <w:r w:rsidRPr="00BC06BC">
                              <w:rPr>
                                <w:rFonts w:asciiTheme="majorHAnsi" w:eastAsiaTheme="majorHAnsi" w:hAnsiTheme="majorHAnsi" w:hint="eastAsia"/>
                                <w:color w:val="FFFFFF" w:themeColor="background1"/>
                                <w:szCs w:val="21"/>
                              </w:rPr>
                              <w:t>（</w:t>
                            </w:r>
                            <w:r w:rsidRPr="00BC06BC">
                              <w:rPr>
                                <w:rFonts w:asciiTheme="majorHAnsi" w:eastAsiaTheme="majorHAnsi" w:hAnsiTheme="majorHAnsi"/>
                                <w:color w:val="FFFFFF" w:themeColor="background1"/>
                                <w:szCs w:val="21"/>
                              </w:rPr>
                              <w:t>■</w:t>
                            </w:r>
                            <w:r w:rsidRPr="00BC06BC">
                              <w:rPr>
                                <w:rFonts w:asciiTheme="majorHAnsi" w:eastAsiaTheme="majorHAnsi" w:hAnsiTheme="majorHAnsi" w:hint="eastAsia"/>
                                <w:color w:val="FFFFFF" w:themeColor="background1"/>
                                <w:szCs w:val="21"/>
                              </w:rPr>
                              <w:t>○○○）黒四角以降の文字は記事内容によってニュアンスの変化は可</w:t>
                            </w:r>
                            <w:bookmarkEnd w:id="0"/>
                            <w:bookmarkEnd w:id="1"/>
                            <w:bookmarkEnd w:id="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50209B" id="_x0000_t202" coordsize="21600,21600" o:spt="202" path="m,l,21600r21600,l21600,xe">
                <v:stroke joinstyle="miter"/>
                <v:path gradientshapeok="t" o:connecttype="rect"/>
              </v:shapetype>
              <v:shape id="テキスト ボックス 2" o:spid="_x0000_s1026" type="#_x0000_t202" style="position:absolute;margin-left:0;margin-top:-75.05pt;width:385.5pt;height:73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" fillcolor="#2f5597" strokeweight="1pt">
                <v:textbox>
                  <w:txbxContent>
                    <w:p w14:paraId="26DEFF27" w14:textId="77777777" w:rsidR="00DE23E8" w:rsidRPr="00BC06BC" w:rsidRDefault="00DE23E8" w:rsidP="00DE23E8">
                      <w:pPr>
                        <w:jc w:val="left"/>
                        <w:rPr>
                          <w:rFonts w:asciiTheme="majorHAnsi" w:eastAsiaTheme="majorHAnsi" w:hAnsiTheme="majorHAnsi"/>
                          <w:color w:val="FFFFFF" w:themeColor="background1"/>
                          <w:szCs w:val="21"/>
                        </w:rPr>
                      </w:pPr>
                      <w:r w:rsidRPr="00BC06BC">
                        <w:rPr>
                          <w:rFonts w:asciiTheme="majorHAnsi" w:eastAsiaTheme="majorHAnsi" w:hAnsiTheme="majorHAnsi" w:hint="eastAsia"/>
                          <w:color w:val="FFFFFF" w:themeColor="background1"/>
                          <w:szCs w:val="21"/>
                        </w:rPr>
                        <w:t>助成金公募の過去の記事です。原稿作成の際、参考にお使いください。</w:t>
                      </w:r>
                    </w:p>
                    <w:p w14:paraId="53EF41F9" w14:textId="605AE7CA" w:rsidR="00DE23E8" w:rsidRPr="00BC06BC" w:rsidRDefault="00DE23E8" w:rsidP="00DE23E8">
                      <w:pPr>
                        <w:jc w:val="left"/>
                        <w:rPr>
                          <w:rFonts w:asciiTheme="majorHAnsi" w:eastAsiaTheme="majorHAnsi" w:hAnsiTheme="majorHAnsi"/>
                          <w:color w:val="FFFFFF" w:themeColor="background1"/>
                          <w:szCs w:val="21"/>
                        </w:rPr>
                      </w:pPr>
                      <w:r w:rsidRPr="00BC06BC">
                        <w:rPr>
                          <w:rFonts w:asciiTheme="majorHAnsi" w:eastAsiaTheme="majorHAnsi" w:hAnsiTheme="majorHAnsi" w:hint="eastAsia"/>
                          <w:color w:val="FFFFFF" w:themeColor="background1"/>
                          <w:szCs w:val="21"/>
                        </w:rPr>
                        <w:t>グレーの文字を消していただきそのまま</w:t>
                      </w:r>
                      <w:r w:rsidR="00BC06BC">
                        <w:rPr>
                          <w:rFonts w:asciiTheme="majorHAnsi" w:eastAsiaTheme="majorHAnsi" w:hAnsiTheme="majorHAnsi" w:hint="eastAsia"/>
                          <w:color w:val="FFFFFF" w:themeColor="background1"/>
                          <w:szCs w:val="21"/>
                        </w:rPr>
                        <w:t>使用</w:t>
                      </w:r>
                      <w:r w:rsidRPr="00BC06BC">
                        <w:rPr>
                          <w:rFonts w:asciiTheme="majorHAnsi" w:eastAsiaTheme="majorHAnsi" w:hAnsiTheme="majorHAnsi" w:hint="eastAsia"/>
                          <w:color w:val="FFFFFF" w:themeColor="background1"/>
                          <w:szCs w:val="21"/>
                        </w:rPr>
                        <w:t>していただいても構いません。</w:t>
                      </w:r>
                    </w:p>
                    <w:p w14:paraId="7166D6BD" w14:textId="7C07CCEB" w:rsidR="00BC06BC" w:rsidRPr="00BC06BC" w:rsidRDefault="00BC06BC" w:rsidP="00DE23E8">
                      <w:pPr>
                        <w:jc w:val="left"/>
                        <w:rPr>
                          <w:rFonts w:asciiTheme="majorHAnsi" w:eastAsiaTheme="majorHAnsi" w:hAnsiTheme="majorHAnsi" w:hint="eastAsia"/>
                          <w:color w:val="FFFFFF" w:themeColor="background1"/>
                          <w:szCs w:val="21"/>
                        </w:rPr>
                      </w:pPr>
                      <w:bookmarkStart w:id="3" w:name="_Hlk29138669"/>
                      <w:bookmarkStart w:id="4" w:name="_Hlk29138670"/>
                      <w:bookmarkStart w:id="5" w:name="_GoBack"/>
                      <w:r w:rsidRPr="00BC06BC">
                        <w:rPr>
                          <w:rFonts w:asciiTheme="majorHAnsi" w:eastAsiaTheme="majorHAnsi" w:hAnsiTheme="majorHAnsi" w:hint="eastAsia"/>
                          <w:color w:val="FFFFFF" w:themeColor="background1"/>
                          <w:szCs w:val="21"/>
                        </w:rPr>
                        <w:t>（</w:t>
                      </w:r>
                      <w:r w:rsidRPr="00BC06BC">
                        <w:rPr>
                          <w:rFonts w:asciiTheme="majorHAnsi" w:eastAsiaTheme="majorHAnsi" w:hAnsiTheme="majorHAnsi"/>
                          <w:color w:val="FFFFFF" w:themeColor="background1"/>
                          <w:szCs w:val="21"/>
                        </w:rPr>
                        <w:t>■</w:t>
                      </w:r>
                      <w:r w:rsidRPr="00BC06BC">
                        <w:rPr>
                          <w:rFonts w:asciiTheme="majorHAnsi" w:eastAsiaTheme="majorHAnsi" w:hAnsiTheme="majorHAnsi" w:hint="eastAsia"/>
                          <w:color w:val="FFFFFF" w:themeColor="background1"/>
                          <w:szCs w:val="21"/>
                        </w:rPr>
                        <w:t>○○○）黒四角以降の文字は記事内容によってニュアンスの変化は可</w:t>
                      </w:r>
                      <w:bookmarkEnd w:id="3"/>
                      <w:bookmarkEnd w:id="4"/>
                      <w:bookmarkEnd w:id="5"/>
                    </w:p>
                  </w:txbxContent>
                </v:textbox>
                <w10:wrap anchorx="margin"/>
              </v:shape>
            </w:pict>
          </mc:Fallback>
        </mc:AlternateContent>
      </w:r>
      <w:r w:rsidR="00201A0E" w:rsidRPr="00201A0E">
        <w:rPr>
          <w:rFonts w:ascii="BIZ UDPゴシック" w:eastAsia="BIZ UDPゴシック" w:hAnsi="BIZ UDPゴシック" w:hint="eastAsia"/>
          <w:color w:val="C00000"/>
          <w:sz w:val="28"/>
          <w:szCs w:val="28"/>
          <w:shd w:val="clear" w:color="auto" w:fill="FFFFFF"/>
        </w:rPr>
        <w:t>例１</w:t>
      </w:r>
      <w:r w:rsidR="0031324B">
        <w:rPr>
          <w:rFonts w:ascii="BIZ UDPゴシック" w:eastAsia="BIZ UDPゴシック" w:hAnsi="BIZ UDPゴシック" w:hint="eastAsia"/>
          <w:color w:val="000000"/>
          <w:sz w:val="28"/>
          <w:szCs w:val="28"/>
          <w:shd w:val="clear" w:color="auto" w:fill="FFFFFF"/>
        </w:rPr>
        <w:t>『</w:t>
      </w:r>
      <w:r w:rsidR="00CF4DE2" w:rsidRPr="0031324B">
        <w:rPr>
          <w:rFonts w:ascii="BIZ UDPゴシック" w:eastAsia="BIZ UDPゴシック" w:hAnsi="BIZ UDPゴシック" w:hint="eastAsia"/>
          <w:color w:val="BFBFBF" w:themeColor="background1" w:themeShade="BF"/>
          <w:sz w:val="28"/>
          <w:szCs w:val="28"/>
          <w:shd w:val="clear" w:color="auto" w:fill="FFFFFF"/>
        </w:rPr>
        <w:t>≪広島県≫イノベーション人材等育成事業補助金の公募（平成31年度5次募集）【〆切～11/15】</w:t>
      </w:r>
      <w:r w:rsidR="0031324B">
        <w:rPr>
          <w:rFonts w:ascii="BIZ UDPゴシック" w:eastAsia="BIZ UDPゴシック" w:hAnsi="BIZ UDPゴシック" w:hint="eastAsia"/>
          <w:color w:val="000000"/>
          <w:sz w:val="28"/>
          <w:szCs w:val="28"/>
          <w:shd w:val="clear" w:color="auto" w:fill="FFFFFF"/>
        </w:rPr>
        <w:t>』</w:t>
      </w:r>
    </w:p>
    <w:p w14:paraId="026F2AD5" w14:textId="46DBE1A2" w:rsidR="00CF4DE2" w:rsidRPr="0031324B" w:rsidRDefault="00CF4DE2" w:rsidP="00CF4DE2">
      <w:pPr>
        <w:pStyle w:val="Web"/>
        <w:spacing w:before="0" w:beforeAutospacing="0" w:after="240" w:afterAutospacing="0"/>
        <w:rPr>
          <w:rFonts w:ascii="BIZ UDPゴシック" w:eastAsia="BIZ UDPゴシック" w:hAnsi="BIZ UDPゴシック"/>
          <w:color w:val="BFBFBF" w:themeColor="background1" w:themeShade="BF"/>
          <w:sz w:val="21"/>
          <w:szCs w:val="21"/>
        </w:rPr>
      </w:pPr>
      <w:r w:rsidRPr="0031324B">
        <w:rPr>
          <w:rFonts w:ascii="BIZ UDPゴシック" w:eastAsia="BIZ UDPゴシック" w:hAnsi="BIZ UDPゴシック"/>
          <w:color w:val="BFBFBF" w:themeColor="background1" w:themeShade="BF"/>
          <w:sz w:val="21"/>
          <w:szCs w:val="21"/>
        </w:rPr>
        <w:t>広島県では、社員を国内外の大学・企業・研修機関等へ派遣する取組を支援する補助事業を実施しています。</w:t>
      </w:r>
    </w:p>
    <w:p w14:paraId="7DCADAA2" w14:textId="77777777" w:rsidR="00CF4DE2" w:rsidRPr="0031324B" w:rsidRDefault="00CF4DE2" w:rsidP="00CF4DE2">
      <w:pPr>
        <w:pStyle w:val="Web"/>
        <w:spacing w:before="0" w:beforeAutospacing="0" w:after="240" w:afterAutospacing="0"/>
        <w:rPr>
          <w:rFonts w:ascii="BIZ UDPゴシック" w:eastAsia="BIZ UDPゴシック" w:hAnsi="BIZ UDPゴシック"/>
          <w:color w:val="000000"/>
          <w:sz w:val="21"/>
          <w:szCs w:val="21"/>
        </w:rPr>
      </w:pPr>
      <w:r w:rsidRPr="0031324B">
        <w:rPr>
          <w:rFonts w:ascii="BIZ UDPゴシック" w:eastAsia="BIZ UDPゴシック" w:hAnsi="BIZ UDPゴシック"/>
          <w:color w:val="000000"/>
          <w:sz w:val="21"/>
          <w:szCs w:val="21"/>
        </w:rPr>
        <w:t>■補助対象事業者</w:t>
      </w:r>
    </w:p>
    <w:p w14:paraId="6A326DF7" w14:textId="77777777" w:rsidR="00CF4DE2" w:rsidRPr="0031324B" w:rsidRDefault="00CF4DE2" w:rsidP="00CF4DE2">
      <w:pPr>
        <w:pStyle w:val="Web"/>
        <w:spacing w:before="0" w:beforeAutospacing="0" w:after="240" w:afterAutospacing="0"/>
        <w:rPr>
          <w:rFonts w:ascii="BIZ UDPゴシック" w:eastAsia="BIZ UDPゴシック" w:hAnsi="BIZ UDPゴシック"/>
          <w:color w:val="BFBFBF" w:themeColor="background1" w:themeShade="BF"/>
          <w:sz w:val="21"/>
          <w:szCs w:val="21"/>
        </w:rPr>
      </w:pPr>
      <w:r w:rsidRPr="0031324B">
        <w:rPr>
          <w:rFonts w:ascii="BIZ UDPゴシック" w:eastAsia="BIZ UDPゴシック" w:hAnsi="BIZ UDPゴシック"/>
          <w:color w:val="000000"/>
          <w:sz w:val="21"/>
          <w:szCs w:val="21"/>
        </w:rPr>
        <w:t xml:space="preserve">　</w:t>
      </w:r>
      <w:r w:rsidRPr="0031324B">
        <w:rPr>
          <w:rFonts w:ascii="BIZ UDPゴシック" w:eastAsia="BIZ UDPゴシック" w:hAnsi="BIZ UDPゴシック"/>
          <w:color w:val="BFBFBF" w:themeColor="background1" w:themeShade="BF"/>
          <w:sz w:val="21"/>
          <w:szCs w:val="21"/>
        </w:rPr>
        <w:t>今後成長が見込まれる産業分野への事業展開や、新たな価値創出による競争力強化に意欲的な広島県内に本社又は本店を置く中小・中堅企業</w:t>
      </w:r>
    </w:p>
    <w:p w14:paraId="2BB189E7" w14:textId="77777777" w:rsidR="00CF4DE2" w:rsidRPr="0031324B" w:rsidRDefault="00CF4DE2" w:rsidP="00CF4DE2">
      <w:pPr>
        <w:pStyle w:val="Web"/>
        <w:spacing w:before="0" w:beforeAutospacing="0" w:after="240" w:afterAutospacing="0"/>
        <w:rPr>
          <w:rFonts w:ascii="BIZ UDPゴシック" w:eastAsia="BIZ UDPゴシック" w:hAnsi="BIZ UDPゴシック"/>
          <w:color w:val="000000"/>
          <w:sz w:val="21"/>
          <w:szCs w:val="21"/>
        </w:rPr>
      </w:pPr>
      <w:r w:rsidRPr="0031324B">
        <w:rPr>
          <w:rFonts w:ascii="BIZ UDPゴシック" w:eastAsia="BIZ UDPゴシック" w:hAnsi="BIZ UDPゴシック"/>
          <w:color w:val="000000"/>
          <w:sz w:val="21"/>
          <w:szCs w:val="21"/>
        </w:rPr>
        <w:t>■補助率・補助対象経費等</w:t>
      </w:r>
    </w:p>
    <w:p w14:paraId="55042F58" w14:textId="77777777" w:rsidR="00CF4DE2" w:rsidRPr="0031324B" w:rsidRDefault="00CF4DE2" w:rsidP="00CF4DE2">
      <w:pPr>
        <w:pStyle w:val="Web"/>
        <w:spacing w:before="0" w:beforeAutospacing="0" w:after="240" w:afterAutospacing="0"/>
        <w:rPr>
          <w:rFonts w:ascii="BIZ UDPゴシック" w:eastAsia="BIZ UDPゴシック" w:hAnsi="BIZ UDPゴシック"/>
          <w:color w:val="BFBFBF" w:themeColor="background1" w:themeShade="BF"/>
          <w:sz w:val="21"/>
          <w:szCs w:val="21"/>
        </w:rPr>
      </w:pPr>
      <w:r w:rsidRPr="0031324B">
        <w:rPr>
          <w:rFonts w:ascii="BIZ UDPゴシック" w:eastAsia="BIZ UDPゴシック" w:hAnsi="BIZ UDPゴシック"/>
          <w:color w:val="000000"/>
          <w:sz w:val="21"/>
          <w:szCs w:val="21"/>
        </w:rPr>
        <w:t xml:space="preserve">　</w:t>
      </w:r>
      <w:r w:rsidRPr="0031324B">
        <w:rPr>
          <w:rFonts w:ascii="BIZ UDPゴシック" w:eastAsia="BIZ UDPゴシック" w:hAnsi="BIZ UDPゴシック"/>
          <w:color w:val="BFBFBF" w:themeColor="background1" w:themeShade="BF"/>
          <w:sz w:val="21"/>
          <w:szCs w:val="21"/>
        </w:rPr>
        <w:t>（１）補助限度額　１００万円～４００万円</w:t>
      </w:r>
      <w:r w:rsidR="0031324B" w:rsidRPr="0031324B">
        <w:rPr>
          <w:rFonts w:ascii="BIZ UDPゴシック" w:eastAsia="BIZ UDPゴシック" w:hAnsi="BIZ UDPゴシック"/>
          <w:color w:val="BFBFBF" w:themeColor="background1" w:themeShade="BF"/>
          <w:sz w:val="21"/>
          <w:szCs w:val="21"/>
        </w:rPr>
        <w:br/>
      </w:r>
      <w:r w:rsidRPr="0031324B">
        <w:rPr>
          <w:rFonts w:ascii="BIZ UDPゴシック" w:eastAsia="BIZ UDPゴシック" w:hAnsi="BIZ UDPゴシック"/>
          <w:color w:val="BFBFBF" w:themeColor="background1" w:themeShade="BF"/>
          <w:sz w:val="21"/>
          <w:szCs w:val="21"/>
        </w:rPr>
        <w:t xml:space="preserve">　（２）補　助　率　３分の２以内　</w:t>
      </w:r>
      <w:r w:rsidRPr="0031324B">
        <w:rPr>
          <w:rFonts w:ascii="BIZ UDPゴシック" w:eastAsia="BIZ UDPゴシック" w:hAnsi="BIZ UDPゴシック" w:cs="ＭＳ 明朝" w:hint="eastAsia"/>
          <w:color w:val="BFBFBF" w:themeColor="background1" w:themeShade="BF"/>
          <w:sz w:val="21"/>
          <w:szCs w:val="21"/>
        </w:rPr>
        <w:t>※</w:t>
      </w:r>
      <w:r w:rsidRPr="0031324B">
        <w:rPr>
          <w:rFonts w:ascii="BIZ UDPゴシック" w:eastAsia="BIZ UDPゴシック" w:hAnsi="BIZ UDPゴシック"/>
          <w:color w:val="BFBFBF" w:themeColor="background1" w:themeShade="BF"/>
          <w:sz w:val="21"/>
          <w:szCs w:val="21"/>
        </w:rPr>
        <w:t>研修区分により補助率が異なります。</w:t>
      </w:r>
      <w:r w:rsidR="0031324B" w:rsidRPr="0031324B">
        <w:rPr>
          <w:rFonts w:ascii="BIZ UDPゴシック" w:eastAsia="BIZ UDPゴシック" w:hAnsi="BIZ UDPゴシック"/>
          <w:color w:val="BFBFBF" w:themeColor="background1" w:themeShade="BF"/>
          <w:sz w:val="21"/>
          <w:szCs w:val="21"/>
        </w:rPr>
        <w:br/>
      </w:r>
      <w:r w:rsidRPr="0031324B">
        <w:rPr>
          <w:rFonts w:ascii="BIZ UDPゴシック" w:eastAsia="BIZ UDPゴシック" w:hAnsi="BIZ UDPゴシック"/>
          <w:color w:val="BFBFBF" w:themeColor="background1" w:themeShade="BF"/>
          <w:sz w:val="21"/>
          <w:szCs w:val="21"/>
        </w:rPr>
        <w:t xml:space="preserve">　（３）補助対象経費</w:t>
      </w:r>
    </w:p>
    <w:p w14:paraId="1C99274D" w14:textId="77777777" w:rsidR="00CF4DE2" w:rsidRPr="0031324B" w:rsidRDefault="00CF4DE2" w:rsidP="00CF4DE2">
      <w:pPr>
        <w:pStyle w:val="Web"/>
        <w:spacing w:before="0" w:beforeAutospacing="0" w:after="240" w:afterAutospacing="0"/>
        <w:rPr>
          <w:rFonts w:ascii="BIZ UDPゴシック" w:eastAsia="BIZ UDPゴシック" w:hAnsi="BIZ UDPゴシック"/>
          <w:color w:val="BFBFBF" w:themeColor="background1" w:themeShade="BF"/>
          <w:sz w:val="21"/>
          <w:szCs w:val="21"/>
        </w:rPr>
      </w:pPr>
      <w:r w:rsidRPr="0031324B">
        <w:rPr>
          <w:rFonts w:ascii="BIZ UDPゴシック" w:eastAsia="BIZ UDPゴシック" w:hAnsi="BIZ UDPゴシック"/>
          <w:color w:val="000000"/>
          <w:sz w:val="21"/>
          <w:szCs w:val="21"/>
        </w:rPr>
        <w:t xml:space="preserve">　</w:t>
      </w:r>
      <w:r w:rsidRPr="0031324B">
        <w:rPr>
          <w:rFonts w:ascii="BIZ UDPゴシック" w:eastAsia="BIZ UDPゴシック" w:hAnsi="BIZ UDPゴシック"/>
          <w:color w:val="BFBFBF" w:themeColor="background1" w:themeShade="BF"/>
          <w:sz w:val="21"/>
          <w:szCs w:val="21"/>
        </w:rPr>
        <w:t xml:space="preserve">　【国内研修】：入学料、受講料、旅費、（研修等派遣中の社員人件費、代替社員の賃金）等</w:t>
      </w:r>
    </w:p>
    <w:p w14:paraId="3A8570C4" w14:textId="77777777" w:rsidR="00CF4DE2" w:rsidRPr="0031324B" w:rsidRDefault="00CF4DE2" w:rsidP="00CF4DE2">
      <w:pPr>
        <w:pStyle w:val="Web"/>
        <w:spacing w:before="0" w:beforeAutospacing="0" w:after="240" w:afterAutospacing="0"/>
        <w:rPr>
          <w:rFonts w:ascii="BIZ UDPゴシック" w:eastAsia="BIZ UDPゴシック" w:hAnsi="BIZ UDPゴシック"/>
          <w:color w:val="BFBFBF" w:themeColor="background1" w:themeShade="BF"/>
          <w:sz w:val="21"/>
          <w:szCs w:val="21"/>
        </w:rPr>
      </w:pPr>
      <w:r w:rsidRPr="0031324B">
        <w:rPr>
          <w:rFonts w:ascii="BIZ UDPゴシック" w:eastAsia="BIZ UDPゴシック" w:hAnsi="BIZ UDPゴシック"/>
          <w:color w:val="BFBFBF" w:themeColor="background1" w:themeShade="BF"/>
          <w:sz w:val="21"/>
          <w:szCs w:val="21"/>
        </w:rPr>
        <w:t xml:space="preserve">　　【国外研修】：上記に加え、渡航費、保険料等</w:t>
      </w:r>
    </w:p>
    <w:p w14:paraId="2C43E718" w14:textId="77777777" w:rsidR="00CF4DE2" w:rsidRPr="0031324B" w:rsidRDefault="00CF4DE2" w:rsidP="00CF4DE2">
      <w:pPr>
        <w:pStyle w:val="Web"/>
        <w:spacing w:before="0" w:beforeAutospacing="0" w:after="240" w:afterAutospacing="0"/>
        <w:rPr>
          <w:rFonts w:ascii="BIZ UDPゴシック" w:eastAsia="BIZ UDPゴシック" w:hAnsi="BIZ UDPゴシック"/>
          <w:color w:val="BFBFBF" w:themeColor="background1" w:themeShade="BF"/>
          <w:sz w:val="21"/>
          <w:szCs w:val="21"/>
        </w:rPr>
      </w:pPr>
      <w:r w:rsidRPr="0031324B">
        <w:rPr>
          <w:rFonts w:ascii="BIZ UDPゴシック" w:eastAsia="BIZ UDPゴシック" w:hAnsi="BIZ UDPゴシック"/>
          <w:color w:val="BFBFBF" w:themeColor="background1" w:themeShade="BF"/>
          <w:sz w:val="21"/>
          <w:szCs w:val="21"/>
        </w:rPr>
        <w:t xml:space="preserve">　　注）（ ）は、長期滞在型研修に派遣した場合に限る。</w:t>
      </w:r>
    </w:p>
    <w:p w14:paraId="44056008" w14:textId="77777777" w:rsidR="00CF4DE2" w:rsidRPr="0031324B" w:rsidRDefault="00CF4DE2" w:rsidP="00CF4DE2">
      <w:pPr>
        <w:pStyle w:val="Web"/>
        <w:spacing w:before="0" w:beforeAutospacing="0" w:after="240" w:afterAutospacing="0"/>
        <w:rPr>
          <w:rFonts w:ascii="BIZ UDPゴシック" w:eastAsia="BIZ UDPゴシック" w:hAnsi="BIZ UDPゴシック"/>
          <w:color w:val="BFBFBF" w:themeColor="background1" w:themeShade="BF"/>
          <w:sz w:val="21"/>
          <w:szCs w:val="21"/>
        </w:rPr>
      </w:pPr>
      <w:r w:rsidRPr="0031324B">
        <w:rPr>
          <w:rFonts w:ascii="BIZ UDPゴシック" w:eastAsia="BIZ UDPゴシック" w:hAnsi="BIZ UDPゴシック"/>
          <w:color w:val="000000"/>
          <w:sz w:val="21"/>
          <w:szCs w:val="21"/>
        </w:rPr>
        <w:t xml:space="preserve">■申込締切　</w:t>
      </w:r>
      <w:r w:rsidRPr="0031324B">
        <w:rPr>
          <w:rFonts w:ascii="BIZ UDPゴシック" w:eastAsia="BIZ UDPゴシック" w:hAnsi="BIZ UDPゴシック"/>
          <w:color w:val="BFBFBF" w:themeColor="background1" w:themeShade="BF"/>
          <w:sz w:val="21"/>
          <w:szCs w:val="21"/>
        </w:rPr>
        <w:t>令和２年１月１５日（水）</w:t>
      </w:r>
    </w:p>
    <w:p w14:paraId="1D41E45B" w14:textId="77777777" w:rsidR="00CF4DE2" w:rsidRPr="0031324B" w:rsidRDefault="00CF4DE2" w:rsidP="00CF4DE2">
      <w:pPr>
        <w:pStyle w:val="Web"/>
        <w:spacing w:before="0" w:beforeAutospacing="0" w:after="240" w:afterAutospacing="0"/>
        <w:rPr>
          <w:rFonts w:ascii="BIZ UDPゴシック" w:eastAsia="BIZ UDPゴシック" w:hAnsi="BIZ UDPゴシック"/>
          <w:color w:val="BFBFBF" w:themeColor="background1" w:themeShade="BF"/>
          <w:sz w:val="21"/>
          <w:szCs w:val="21"/>
        </w:rPr>
      </w:pPr>
      <w:r w:rsidRPr="0031324B">
        <w:rPr>
          <w:rFonts w:ascii="BIZ UDPゴシック" w:eastAsia="BIZ UDPゴシック" w:hAnsi="BIZ UDPゴシック"/>
          <w:color w:val="000000"/>
          <w:sz w:val="21"/>
          <w:szCs w:val="21"/>
        </w:rPr>
        <w:t xml:space="preserve">■提出・　　</w:t>
      </w:r>
      <w:r w:rsidRPr="0031324B">
        <w:rPr>
          <w:rFonts w:ascii="BIZ UDPゴシック" w:eastAsia="BIZ UDPゴシック" w:hAnsi="BIZ UDPゴシック"/>
          <w:color w:val="BFBFBF" w:themeColor="background1" w:themeShade="BF"/>
          <w:sz w:val="21"/>
          <w:szCs w:val="21"/>
        </w:rPr>
        <w:t>広島県商工労働局　産業人材課　人材育成グループ</w:t>
      </w:r>
    </w:p>
    <w:p w14:paraId="03E23B8C" w14:textId="77777777" w:rsidR="00CF4DE2" w:rsidRPr="0031324B" w:rsidRDefault="00CF4DE2" w:rsidP="00CF4DE2">
      <w:pPr>
        <w:pStyle w:val="Web"/>
        <w:spacing w:before="0" w:beforeAutospacing="0" w:after="240" w:afterAutospacing="0"/>
        <w:rPr>
          <w:rFonts w:ascii="BIZ UDPゴシック" w:eastAsia="BIZ UDPゴシック" w:hAnsi="BIZ UDPゴシック"/>
          <w:color w:val="BFBFBF" w:themeColor="background1" w:themeShade="BF"/>
          <w:sz w:val="21"/>
          <w:szCs w:val="21"/>
        </w:rPr>
      </w:pPr>
      <w:r w:rsidRPr="0031324B">
        <w:rPr>
          <w:rFonts w:ascii="BIZ UDPゴシック" w:eastAsia="BIZ UDPゴシック" w:hAnsi="BIZ UDPゴシック"/>
          <w:color w:val="000000"/>
          <w:sz w:val="21"/>
          <w:szCs w:val="21"/>
        </w:rPr>
        <w:t xml:space="preserve">　問合先　</w:t>
      </w:r>
      <w:r w:rsidRPr="0031324B">
        <w:rPr>
          <w:rFonts w:ascii="BIZ UDPゴシック" w:eastAsia="BIZ UDPゴシック" w:hAnsi="BIZ UDPゴシック"/>
          <w:color w:val="BFBFBF" w:themeColor="background1" w:themeShade="BF"/>
          <w:sz w:val="21"/>
          <w:szCs w:val="21"/>
        </w:rPr>
        <w:t xml:space="preserve">　TEL：082-513-3420　 FAX：082-223-6314</w:t>
      </w:r>
    </w:p>
    <w:p w14:paraId="19131E16" w14:textId="77777777" w:rsidR="0031324B" w:rsidRPr="00201A0E" w:rsidRDefault="0031324B">
      <w:pPr>
        <w:rPr>
          <w:rFonts w:ascii="BIZ UDPゴシック" w:eastAsia="BIZ UDPゴシック" w:hAnsi="BIZ UDPゴシック"/>
          <w:color w:val="BFBFBF" w:themeColor="background1" w:themeShade="BF"/>
        </w:rPr>
      </w:pPr>
      <w:r w:rsidRPr="0031324B">
        <w:rPr>
          <w:rFonts w:ascii="BIZ UDPゴシック" w:eastAsia="BIZ UDPゴシック" w:hAnsi="BIZ UDPゴシック" w:hint="eastAsia"/>
        </w:rPr>
        <w:t>■申込みフォーム</w:t>
      </w:r>
      <w:r w:rsidR="00201A0E">
        <w:rPr>
          <w:rFonts w:ascii="BIZ UDPゴシック" w:eastAsia="BIZ UDPゴシック" w:hAnsi="BIZ UDPゴシック" w:hint="eastAsia"/>
        </w:rPr>
        <w:t xml:space="preserve">　</w:t>
      </w:r>
      <w:r w:rsidR="00201A0E" w:rsidRPr="00201A0E">
        <w:rPr>
          <w:rFonts w:ascii="BIZ UDPゴシック" w:eastAsia="BIZ UDPゴシック" w:hAnsi="BIZ UDPゴシック"/>
          <w:color w:val="BFBFBF" w:themeColor="background1" w:themeShade="BF"/>
        </w:rPr>
        <w:t>https://www.hiwave.or.jp/contact/</w:t>
      </w:r>
    </w:p>
    <w:p w14:paraId="0D75FCA0" w14:textId="77777777" w:rsidR="0031324B" w:rsidRPr="00201A0E" w:rsidRDefault="0031324B">
      <w:pPr>
        <w:rPr>
          <w:rFonts w:ascii="BIZ UDPゴシック" w:eastAsia="BIZ UDPゴシック" w:hAnsi="BIZ UDPゴシック"/>
          <w:color w:val="BFBFBF" w:themeColor="background1" w:themeShade="BF"/>
        </w:rPr>
      </w:pPr>
      <w:r w:rsidRPr="0031324B">
        <w:rPr>
          <w:rFonts w:ascii="BIZ UDPゴシック" w:eastAsia="BIZ UDPゴシック" w:hAnsi="BIZ UDPゴシック" w:hint="eastAsia"/>
        </w:rPr>
        <w:t>■詳細情報</w:t>
      </w:r>
      <w:r w:rsidR="00201A0E">
        <w:rPr>
          <w:rFonts w:ascii="BIZ UDPゴシック" w:eastAsia="BIZ UDPゴシック" w:hAnsi="BIZ UDPゴシック" w:hint="eastAsia"/>
        </w:rPr>
        <w:t xml:space="preserve">　</w:t>
      </w:r>
      <w:r w:rsidR="00201A0E" w:rsidRPr="00201A0E">
        <w:rPr>
          <w:rFonts w:ascii="BIZ UDPゴシック" w:eastAsia="BIZ UDPゴシック" w:hAnsi="BIZ UDPゴシック" w:hint="eastAsia"/>
          <w:color w:val="BFBFBF" w:themeColor="background1" w:themeShade="BF"/>
        </w:rPr>
        <w:t xml:space="preserve">　</w:t>
      </w:r>
      <w:r w:rsidR="00201A0E" w:rsidRPr="00201A0E">
        <w:rPr>
          <w:rFonts w:ascii="BIZ UDPゴシック" w:eastAsia="BIZ UDPゴシック" w:hAnsi="BIZ UDPゴシック"/>
          <w:color w:val="BFBFBF" w:themeColor="background1" w:themeShade="BF"/>
        </w:rPr>
        <w:t>https://www.hiwave.or.jp/</w:t>
      </w:r>
    </w:p>
    <w:p w14:paraId="0269364F" w14:textId="77777777" w:rsidR="00CF4DE2" w:rsidRDefault="00CF4DE2">
      <w:pPr>
        <w:widowControl/>
        <w:jc w:val="left"/>
      </w:pPr>
      <w:r>
        <w:br w:type="page"/>
      </w:r>
    </w:p>
    <w:p w14:paraId="1955204F" w14:textId="77777777" w:rsidR="00CF4DE2" w:rsidRPr="0031324B" w:rsidRDefault="00201A0E" w:rsidP="00CF4DE2">
      <w:pPr>
        <w:pStyle w:val="Web"/>
        <w:spacing w:before="0" w:beforeAutospacing="0" w:after="240" w:afterAutospacing="0"/>
        <w:rPr>
          <w:rFonts w:ascii="BIZ UDPゴシック" w:eastAsia="BIZ UDPゴシック" w:hAnsi="BIZ UDPゴシック"/>
          <w:b/>
          <w:bCs/>
          <w:color w:val="000000"/>
          <w:sz w:val="28"/>
          <w:szCs w:val="28"/>
        </w:rPr>
      </w:pPr>
      <w:r w:rsidRPr="00201A0E">
        <w:rPr>
          <w:rFonts w:ascii="BIZ UDPゴシック" w:eastAsia="BIZ UDPゴシック" w:hAnsi="BIZ UDPゴシック" w:hint="eastAsia"/>
          <w:b/>
          <w:bCs/>
          <w:color w:val="C00000"/>
          <w:sz w:val="28"/>
          <w:szCs w:val="28"/>
          <w:shd w:val="clear" w:color="auto" w:fill="FFFFFF"/>
        </w:rPr>
        <w:lastRenderedPageBreak/>
        <w:t>例２</w:t>
      </w:r>
      <w:r w:rsidR="00CF4DE2" w:rsidRPr="0031324B">
        <w:rPr>
          <w:rFonts w:ascii="BIZ UDPゴシック" w:eastAsia="BIZ UDPゴシック" w:hAnsi="BIZ UDPゴシック" w:hint="eastAsia"/>
          <w:b/>
          <w:bCs/>
          <w:color w:val="000000"/>
          <w:sz w:val="28"/>
          <w:szCs w:val="28"/>
          <w:shd w:val="clear" w:color="auto" w:fill="FFFFFF"/>
        </w:rPr>
        <w:t>『</w:t>
      </w:r>
      <w:r w:rsidR="00CF4DE2" w:rsidRPr="0031324B">
        <w:rPr>
          <w:rFonts w:ascii="BIZ UDPゴシック" w:eastAsia="BIZ UDPゴシック" w:hAnsi="BIZ UDPゴシック" w:hint="eastAsia"/>
          <w:b/>
          <w:bCs/>
          <w:color w:val="BFBFBF" w:themeColor="background1" w:themeShade="BF"/>
          <w:sz w:val="28"/>
          <w:szCs w:val="28"/>
          <w:shd w:val="clear" w:color="auto" w:fill="FFFFFF"/>
        </w:rPr>
        <w:t>平成31年度 エネルギー使用合理化等事業者支援事業国庫債務負担行為分（年度またぎ事業）２次公募【〆切～11/15】</w:t>
      </w:r>
      <w:r w:rsidR="00CF4DE2" w:rsidRPr="0031324B">
        <w:rPr>
          <w:rFonts w:ascii="BIZ UDPゴシック" w:eastAsia="BIZ UDPゴシック" w:hAnsi="BIZ UDPゴシック" w:hint="eastAsia"/>
          <w:b/>
          <w:bCs/>
          <w:color w:val="000000"/>
          <w:sz w:val="28"/>
          <w:szCs w:val="28"/>
          <w:shd w:val="clear" w:color="auto" w:fill="FFFFFF"/>
        </w:rPr>
        <w:t>』</w:t>
      </w:r>
    </w:p>
    <w:p w14:paraId="71C54599" w14:textId="77777777" w:rsidR="00CF4DE2" w:rsidRPr="0031324B" w:rsidRDefault="00CF4DE2" w:rsidP="00CF4DE2">
      <w:pPr>
        <w:pStyle w:val="Web"/>
        <w:spacing w:before="0" w:beforeAutospacing="0" w:after="240" w:afterAutospacing="0"/>
        <w:rPr>
          <w:rFonts w:ascii="BIZ UDPゴシック" w:eastAsia="BIZ UDPゴシック" w:hAnsi="BIZ UDPゴシック"/>
          <w:color w:val="BFBFBF" w:themeColor="background1" w:themeShade="BF"/>
          <w:sz w:val="21"/>
          <w:szCs w:val="21"/>
        </w:rPr>
      </w:pPr>
      <w:r w:rsidRPr="0031324B">
        <w:rPr>
          <w:rFonts w:ascii="BIZ UDPゴシック" w:eastAsia="BIZ UDPゴシック" w:hAnsi="BIZ UDPゴシック"/>
          <w:color w:val="BFBFBF" w:themeColor="background1" w:themeShade="BF"/>
          <w:sz w:val="21"/>
          <w:szCs w:val="21"/>
        </w:rPr>
        <w:t>平成３１年度省エネルギー投資促進に向けた支援補助金(エネルギー使用合理化等事業者支援事業)国庫債務負担行為分（年度またぎ事業）２次公募を開始したのでお知らせします。</w:t>
      </w:r>
    </w:p>
    <w:p w14:paraId="380BF9B1" w14:textId="77777777" w:rsidR="00CF4DE2" w:rsidRPr="0031324B" w:rsidRDefault="00CF4DE2" w:rsidP="00CF4DE2">
      <w:pPr>
        <w:pStyle w:val="Web"/>
        <w:spacing w:before="0" w:beforeAutospacing="0" w:after="240" w:afterAutospacing="0"/>
        <w:rPr>
          <w:rFonts w:ascii="BIZ UDPゴシック" w:eastAsia="BIZ UDPゴシック" w:hAnsi="BIZ UDPゴシック"/>
          <w:color w:val="000000"/>
          <w:sz w:val="21"/>
          <w:szCs w:val="21"/>
        </w:rPr>
      </w:pPr>
      <w:r w:rsidRPr="0031324B">
        <w:rPr>
          <w:rFonts w:ascii="BIZ UDPゴシック" w:eastAsia="BIZ UDPゴシック" w:hAnsi="BIZ UDPゴシック"/>
          <w:color w:val="000000"/>
          <w:sz w:val="21"/>
          <w:szCs w:val="21"/>
        </w:rPr>
        <w:t>■事業概要</w:t>
      </w:r>
    </w:p>
    <w:p w14:paraId="3E76BF90" w14:textId="77777777" w:rsidR="00CF4DE2" w:rsidRPr="0031324B" w:rsidRDefault="00CF4DE2" w:rsidP="00CF4DE2">
      <w:pPr>
        <w:pStyle w:val="Web"/>
        <w:spacing w:before="0" w:beforeAutospacing="0" w:after="240" w:afterAutospacing="0"/>
        <w:rPr>
          <w:rFonts w:ascii="BIZ UDPゴシック" w:eastAsia="BIZ UDPゴシック" w:hAnsi="BIZ UDPゴシック"/>
          <w:color w:val="BFBFBF" w:themeColor="background1" w:themeShade="BF"/>
          <w:sz w:val="21"/>
          <w:szCs w:val="21"/>
        </w:rPr>
      </w:pPr>
      <w:r w:rsidRPr="0031324B">
        <w:rPr>
          <w:rFonts w:ascii="BIZ UDPゴシック" w:eastAsia="BIZ UDPゴシック" w:hAnsi="BIZ UDPゴシック"/>
          <w:color w:val="000000"/>
          <w:sz w:val="21"/>
          <w:szCs w:val="21"/>
        </w:rPr>
        <w:t xml:space="preserve">　　</w:t>
      </w:r>
      <w:r w:rsidRPr="0031324B">
        <w:rPr>
          <w:rFonts w:ascii="BIZ UDPゴシック" w:eastAsia="BIZ UDPゴシック" w:hAnsi="BIZ UDPゴシック"/>
          <w:color w:val="BFBFBF" w:themeColor="background1" w:themeShade="BF"/>
          <w:sz w:val="21"/>
          <w:szCs w:val="21"/>
        </w:rPr>
        <w:t>本事業は、事業者が計画したエネルギー使用合理化の取組のうち、省エネルギー性能の高い機器及び設備の導入に要する経費の一部を補助するもので、外的要因又は特段の事由により年度をまたがざるを得ない事業を対象としています。</w:t>
      </w:r>
    </w:p>
    <w:p w14:paraId="6C9FBCFE" w14:textId="77777777" w:rsidR="00CF4DE2" w:rsidRPr="0031324B" w:rsidRDefault="00CF4DE2" w:rsidP="00CF4DE2">
      <w:pPr>
        <w:pStyle w:val="Web"/>
        <w:spacing w:before="0" w:beforeAutospacing="0" w:after="240" w:afterAutospacing="0"/>
        <w:rPr>
          <w:rFonts w:ascii="BIZ UDPゴシック" w:eastAsia="BIZ UDPゴシック" w:hAnsi="BIZ UDPゴシック"/>
          <w:color w:val="000000"/>
          <w:sz w:val="21"/>
          <w:szCs w:val="21"/>
        </w:rPr>
      </w:pPr>
      <w:r w:rsidRPr="0031324B">
        <w:rPr>
          <w:rFonts w:ascii="BIZ UDPゴシック" w:eastAsia="BIZ UDPゴシック" w:hAnsi="BIZ UDPゴシック"/>
          <w:color w:val="000000"/>
          <w:sz w:val="21"/>
          <w:szCs w:val="21"/>
        </w:rPr>
        <w:t>■補助対象者</w:t>
      </w:r>
    </w:p>
    <w:p w14:paraId="472259A1" w14:textId="77777777" w:rsidR="00CF4DE2" w:rsidRPr="0031324B" w:rsidRDefault="00CF4DE2" w:rsidP="00CF4DE2">
      <w:pPr>
        <w:pStyle w:val="Web"/>
        <w:spacing w:before="0" w:beforeAutospacing="0" w:after="240" w:afterAutospacing="0"/>
        <w:rPr>
          <w:rFonts w:ascii="BIZ UDPゴシック" w:eastAsia="BIZ UDPゴシック" w:hAnsi="BIZ UDPゴシック"/>
          <w:color w:val="BFBFBF" w:themeColor="background1" w:themeShade="BF"/>
          <w:sz w:val="21"/>
          <w:szCs w:val="21"/>
        </w:rPr>
      </w:pPr>
      <w:r w:rsidRPr="0031324B">
        <w:rPr>
          <w:rFonts w:ascii="BIZ UDPゴシック" w:eastAsia="BIZ UDPゴシック" w:hAnsi="BIZ UDPゴシック"/>
          <w:color w:val="000000"/>
          <w:sz w:val="21"/>
          <w:szCs w:val="21"/>
        </w:rPr>
        <w:t xml:space="preserve">　</w:t>
      </w:r>
      <w:r w:rsidRPr="0031324B">
        <w:rPr>
          <w:rFonts w:ascii="BIZ UDPゴシック" w:eastAsia="BIZ UDPゴシック" w:hAnsi="BIZ UDPゴシック"/>
          <w:color w:val="BFBFBF" w:themeColor="background1" w:themeShade="BF"/>
          <w:sz w:val="21"/>
          <w:szCs w:val="21"/>
        </w:rPr>
        <w:t xml:space="preserve">　国内において事業活動を営んでいる法人及び個人事業主。</w:t>
      </w:r>
    </w:p>
    <w:p w14:paraId="0BD54AFC" w14:textId="77777777" w:rsidR="00CF4DE2" w:rsidRPr="0031324B" w:rsidRDefault="00CF4DE2" w:rsidP="00CF4DE2">
      <w:pPr>
        <w:pStyle w:val="Web"/>
        <w:spacing w:before="0" w:beforeAutospacing="0" w:after="240" w:afterAutospacing="0"/>
        <w:rPr>
          <w:rFonts w:ascii="BIZ UDPゴシック" w:eastAsia="BIZ UDPゴシック" w:hAnsi="BIZ UDPゴシック"/>
          <w:color w:val="000000"/>
          <w:sz w:val="21"/>
          <w:szCs w:val="21"/>
        </w:rPr>
      </w:pPr>
      <w:r w:rsidRPr="0031324B">
        <w:rPr>
          <w:rFonts w:ascii="BIZ UDPゴシック" w:eastAsia="BIZ UDPゴシック" w:hAnsi="BIZ UDPゴシック"/>
          <w:color w:val="000000"/>
          <w:sz w:val="21"/>
          <w:szCs w:val="21"/>
        </w:rPr>
        <w:t>■事業区分</w:t>
      </w:r>
    </w:p>
    <w:p w14:paraId="10AA62B1" w14:textId="77777777" w:rsidR="00CF4DE2" w:rsidRPr="0031324B" w:rsidRDefault="00CF4DE2" w:rsidP="00CF4DE2">
      <w:pPr>
        <w:pStyle w:val="Web"/>
        <w:spacing w:before="0" w:beforeAutospacing="0" w:after="240" w:afterAutospacing="0"/>
        <w:rPr>
          <w:rFonts w:ascii="BIZ UDPゴシック" w:eastAsia="BIZ UDPゴシック" w:hAnsi="BIZ UDPゴシック"/>
          <w:color w:val="BFBFBF" w:themeColor="background1" w:themeShade="BF"/>
          <w:sz w:val="21"/>
          <w:szCs w:val="21"/>
        </w:rPr>
      </w:pPr>
      <w:r w:rsidRPr="0031324B">
        <w:rPr>
          <w:rFonts w:ascii="BIZ UDPゴシック" w:eastAsia="BIZ UDPゴシック" w:hAnsi="BIZ UDPゴシック"/>
          <w:color w:val="BFBFBF" w:themeColor="background1" w:themeShade="BF"/>
          <w:sz w:val="21"/>
          <w:szCs w:val="21"/>
        </w:rPr>
        <w:t>（ａ）一般事業</w:t>
      </w:r>
      <w:r w:rsidR="00201A0E">
        <w:rPr>
          <w:rFonts w:ascii="BIZ UDPゴシック" w:eastAsia="BIZ UDPゴシック" w:hAnsi="BIZ UDPゴシック"/>
          <w:color w:val="BFBFBF" w:themeColor="background1" w:themeShade="BF"/>
          <w:sz w:val="21"/>
          <w:szCs w:val="21"/>
        </w:rPr>
        <w:br/>
      </w:r>
      <w:r w:rsidRPr="0031324B">
        <w:rPr>
          <w:rFonts w:ascii="BIZ UDPゴシック" w:eastAsia="BIZ UDPゴシック" w:hAnsi="BIZ UDPゴシック"/>
          <w:color w:val="BFBFBF" w:themeColor="background1" w:themeShade="BF"/>
          <w:sz w:val="21"/>
          <w:szCs w:val="21"/>
        </w:rPr>
        <w:t xml:space="preserve">　　省エネルギー設備への更新、改修等計測・見える化・制御等の機能を備えたエネルギーマジメントシステム（ＥＭＳ）の新設により、原油換算量ベースで省エネルギー率５％以上又はエネルギー消費原単位改善率５％以上のいずれかを達成する事 のいずれかを達成する事 のいずれかを達成する事業</w:t>
      </w:r>
    </w:p>
    <w:p w14:paraId="7398DC2A" w14:textId="77777777" w:rsidR="00CF4DE2" w:rsidRPr="0031324B" w:rsidRDefault="00CF4DE2" w:rsidP="00CF4DE2">
      <w:pPr>
        <w:pStyle w:val="Web"/>
        <w:spacing w:before="0" w:beforeAutospacing="0" w:after="240" w:afterAutospacing="0"/>
        <w:rPr>
          <w:rFonts w:ascii="BIZ UDPゴシック" w:eastAsia="BIZ UDPゴシック" w:hAnsi="BIZ UDPゴシック"/>
          <w:color w:val="BFBFBF" w:themeColor="background1" w:themeShade="BF"/>
          <w:sz w:val="21"/>
          <w:szCs w:val="21"/>
        </w:rPr>
      </w:pPr>
      <w:r w:rsidRPr="0031324B">
        <w:rPr>
          <w:rFonts w:ascii="BIZ UDPゴシック" w:eastAsia="BIZ UDPゴシック" w:hAnsi="BIZ UDPゴシック"/>
          <w:color w:val="BFBFBF" w:themeColor="background1" w:themeShade="BF"/>
          <w:sz w:val="21"/>
          <w:szCs w:val="21"/>
        </w:rPr>
        <w:t xml:space="preserve">　　◇補助率</w:t>
      </w:r>
      <w:r w:rsidRPr="0031324B">
        <w:rPr>
          <w:rFonts w:ascii="BIZ UDPゴシック" w:eastAsia="BIZ UDPゴシック" w:hAnsi="BIZ UDPゴシック"/>
          <w:color w:val="BFBFBF" w:themeColor="background1" w:themeShade="BF"/>
          <w:sz w:val="21"/>
          <w:szCs w:val="21"/>
        </w:rPr>
        <w:br/>
        <w:t xml:space="preserve">　　　・中小企業者等：１／３以内［（ｄ）と同時申請：１/２以内］</w:t>
      </w:r>
      <w:r w:rsidRPr="0031324B">
        <w:rPr>
          <w:rFonts w:ascii="BIZ UDPゴシック" w:eastAsia="BIZ UDPゴシック" w:hAnsi="BIZ UDPゴシック"/>
          <w:color w:val="BFBFBF" w:themeColor="background1" w:themeShade="BF"/>
          <w:sz w:val="21"/>
          <w:szCs w:val="21"/>
        </w:rPr>
        <w:br/>
        <w:t xml:space="preserve">　　　・大企業（みなし大企業含む）：１／４以内［（ｄ）と同時申請：１/３以内］</w:t>
      </w:r>
    </w:p>
    <w:p w14:paraId="4A433C7B" w14:textId="77777777" w:rsidR="00CF4DE2" w:rsidRPr="0031324B" w:rsidRDefault="00CF4DE2" w:rsidP="00CF4DE2">
      <w:pPr>
        <w:pStyle w:val="Web"/>
        <w:spacing w:before="0" w:beforeAutospacing="0" w:after="240" w:afterAutospacing="0"/>
        <w:rPr>
          <w:rFonts w:ascii="BIZ UDPゴシック" w:eastAsia="BIZ UDPゴシック" w:hAnsi="BIZ UDPゴシック"/>
          <w:color w:val="BFBFBF" w:themeColor="background1" w:themeShade="BF"/>
          <w:sz w:val="21"/>
          <w:szCs w:val="21"/>
        </w:rPr>
      </w:pPr>
      <w:r w:rsidRPr="0031324B">
        <w:rPr>
          <w:rFonts w:ascii="BIZ UDPゴシック" w:eastAsia="BIZ UDPゴシック" w:hAnsi="BIZ UDPゴシック"/>
          <w:color w:val="BFBFBF" w:themeColor="background1" w:themeShade="BF"/>
          <w:sz w:val="21"/>
          <w:szCs w:val="21"/>
        </w:rPr>
        <w:t>（ｂ）大規模事業</w:t>
      </w:r>
      <w:r w:rsidR="00201A0E">
        <w:rPr>
          <w:rFonts w:ascii="BIZ UDPゴシック" w:eastAsia="BIZ UDPゴシック" w:hAnsi="BIZ UDPゴシック"/>
          <w:color w:val="BFBFBF" w:themeColor="background1" w:themeShade="BF"/>
          <w:sz w:val="21"/>
          <w:szCs w:val="21"/>
        </w:rPr>
        <w:br/>
      </w:r>
      <w:r w:rsidRPr="0031324B">
        <w:rPr>
          <w:rFonts w:ascii="BIZ UDPゴシック" w:eastAsia="BIZ UDPゴシック" w:hAnsi="BIZ UDPゴシック"/>
          <w:color w:val="BFBFBF" w:themeColor="background1" w:themeShade="BF"/>
          <w:sz w:val="21"/>
          <w:szCs w:val="21"/>
        </w:rPr>
        <w:t xml:space="preserve">　　省エネルギー設備への更新、改修等ＥＭＳの新設により、原油換算量ベースで省エネルギー量500kl以上を達成する事業</w:t>
      </w:r>
    </w:p>
    <w:p w14:paraId="10741307" w14:textId="77777777" w:rsidR="00CF4DE2" w:rsidRPr="0031324B" w:rsidRDefault="00CF4DE2" w:rsidP="00CF4DE2">
      <w:pPr>
        <w:pStyle w:val="Web"/>
        <w:spacing w:before="0" w:beforeAutospacing="0" w:after="240" w:afterAutospacing="0"/>
        <w:rPr>
          <w:rFonts w:ascii="BIZ UDPゴシック" w:eastAsia="BIZ UDPゴシック" w:hAnsi="BIZ UDPゴシック"/>
          <w:color w:val="BFBFBF" w:themeColor="background1" w:themeShade="BF"/>
          <w:sz w:val="21"/>
          <w:szCs w:val="21"/>
        </w:rPr>
      </w:pPr>
      <w:r w:rsidRPr="0031324B">
        <w:rPr>
          <w:rFonts w:ascii="BIZ UDPゴシック" w:eastAsia="BIZ UDPゴシック" w:hAnsi="BIZ UDPゴシック"/>
          <w:color w:val="BFBFBF" w:themeColor="background1" w:themeShade="BF"/>
          <w:sz w:val="21"/>
          <w:szCs w:val="21"/>
        </w:rPr>
        <w:t xml:space="preserve">　　◇補助率</w:t>
      </w:r>
      <w:r w:rsidRPr="0031324B">
        <w:rPr>
          <w:rFonts w:ascii="BIZ UDPゴシック" w:eastAsia="BIZ UDPゴシック" w:hAnsi="BIZ UDPゴシック"/>
          <w:color w:val="BFBFBF" w:themeColor="background1" w:themeShade="BF"/>
          <w:sz w:val="21"/>
          <w:szCs w:val="21"/>
        </w:rPr>
        <w:br/>
        <w:t xml:space="preserve">　　　・中小企業者等：１／２以内［投資回収年数７未満の事業：１／３以内］</w:t>
      </w:r>
      <w:r w:rsidRPr="0031324B">
        <w:rPr>
          <w:rFonts w:ascii="BIZ UDPゴシック" w:eastAsia="BIZ UDPゴシック" w:hAnsi="BIZ UDPゴシック"/>
          <w:color w:val="BFBFBF" w:themeColor="background1" w:themeShade="BF"/>
          <w:sz w:val="21"/>
          <w:szCs w:val="21"/>
        </w:rPr>
        <w:br/>
        <w:t xml:space="preserve">　　　・大企業（みなし大企業含む）：１／３以内［投資回収年数７未満の事業：１／４以内］</w:t>
      </w:r>
    </w:p>
    <w:p w14:paraId="500AACF0" w14:textId="77777777" w:rsidR="00CF4DE2" w:rsidRPr="0031324B" w:rsidRDefault="00CF4DE2" w:rsidP="00CF4DE2">
      <w:pPr>
        <w:pStyle w:val="Web"/>
        <w:spacing w:before="0" w:beforeAutospacing="0" w:after="240" w:afterAutospacing="0"/>
        <w:rPr>
          <w:rFonts w:ascii="BIZ UDPゴシック" w:eastAsia="BIZ UDPゴシック" w:hAnsi="BIZ UDPゴシック"/>
          <w:color w:val="BFBFBF" w:themeColor="background1" w:themeShade="BF"/>
          <w:sz w:val="21"/>
          <w:szCs w:val="21"/>
        </w:rPr>
      </w:pPr>
      <w:r w:rsidRPr="0031324B">
        <w:rPr>
          <w:rFonts w:ascii="BIZ UDPゴシック" w:eastAsia="BIZ UDPゴシック" w:hAnsi="BIZ UDPゴシック"/>
          <w:color w:val="BFBFBF" w:themeColor="background1" w:themeShade="BF"/>
          <w:sz w:val="21"/>
          <w:szCs w:val="21"/>
        </w:rPr>
        <w:t>（ｃ）連携事業</w:t>
      </w:r>
      <w:r w:rsidR="00201A0E">
        <w:rPr>
          <w:rFonts w:ascii="BIZ UDPゴシック" w:eastAsia="BIZ UDPゴシック" w:hAnsi="BIZ UDPゴシック"/>
          <w:color w:val="BFBFBF" w:themeColor="background1" w:themeShade="BF"/>
          <w:sz w:val="21"/>
          <w:szCs w:val="21"/>
        </w:rPr>
        <w:br/>
      </w:r>
      <w:r w:rsidRPr="0031324B">
        <w:rPr>
          <w:rFonts w:ascii="BIZ UDPゴシック" w:eastAsia="BIZ UDPゴシック" w:hAnsi="BIZ UDPゴシック"/>
          <w:color w:val="BFBFBF" w:themeColor="background1" w:themeShade="BF"/>
          <w:sz w:val="21"/>
          <w:szCs w:val="21"/>
        </w:rPr>
        <w:t xml:space="preserve">　　複数の事業者間において、生産設備の統合や、ユーティリティーの共有によるエネルギーや</w:t>
      </w:r>
      <w:r w:rsidRPr="0031324B">
        <w:rPr>
          <w:rFonts w:ascii="BIZ UDPゴシック" w:eastAsia="BIZ UDPゴシック" w:hAnsi="BIZ UDPゴシック"/>
          <w:color w:val="BFBFBF" w:themeColor="background1" w:themeShade="BF"/>
          <w:sz w:val="21"/>
          <w:szCs w:val="21"/>
        </w:rPr>
        <w:lastRenderedPageBreak/>
        <w:t>生産品等の相互融通により、一体となって省エネルギー化を図り、（ａ）又は（ｂ）の要件いずれかを満たす事業</w:t>
      </w:r>
    </w:p>
    <w:p w14:paraId="44995246" w14:textId="77777777" w:rsidR="00CF4DE2" w:rsidRPr="0031324B" w:rsidRDefault="00CF4DE2" w:rsidP="00CF4DE2">
      <w:pPr>
        <w:pStyle w:val="Web"/>
        <w:spacing w:before="0" w:beforeAutospacing="0" w:after="240" w:afterAutospacing="0"/>
        <w:rPr>
          <w:rFonts w:ascii="BIZ UDPゴシック" w:eastAsia="BIZ UDPゴシック" w:hAnsi="BIZ UDPゴシック"/>
          <w:color w:val="BFBFBF" w:themeColor="background1" w:themeShade="BF"/>
          <w:sz w:val="21"/>
          <w:szCs w:val="21"/>
        </w:rPr>
      </w:pPr>
      <w:r w:rsidRPr="0031324B">
        <w:rPr>
          <w:rFonts w:ascii="BIZ UDPゴシック" w:eastAsia="BIZ UDPゴシック" w:hAnsi="BIZ UDPゴシック"/>
          <w:color w:val="BFBFBF" w:themeColor="background1" w:themeShade="BF"/>
          <w:sz w:val="21"/>
          <w:szCs w:val="21"/>
        </w:rPr>
        <w:t xml:space="preserve">　　◇補助率：１／２以内</w:t>
      </w:r>
    </w:p>
    <w:p w14:paraId="48F60E29" w14:textId="77777777" w:rsidR="0031324B" w:rsidRPr="0031324B" w:rsidRDefault="00CF4DE2" w:rsidP="00CF4DE2">
      <w:pPr>
        <w:pStyle w:val="Web"/>
        <w:spacing w:before="0" w:beforeAutospacing="0" w:after="240" w:afterAutospacing="0"/>
        <w:rPr>
          <w:rFonts w:ascii="BIZ UDPゴシック" w:eastAsia="BIZ UDPゴシック" w:hAnsi="BIZ UDPゴシック"/>
          <w:color w:val="BFBFBF" w:themeColor="background1" w:themeShade="BF"/>
          <w:sz w:val="21"/>
          <w:szCs w:val="21"/>
        </w:rPr>
      </w:pPr>
      <w:r w:rsidRPr="0031324B">
        <w:rPr>
          <w:rFonts w:ascii="BIZ UDPゴシック" w:eastAsia="BIZ UDPゴシック" w:hAnsi="BIZ UDPゴシック"/>
          <w:color w:val="BFBFBF" w:themeColor="background1" w:themeShade="BF"/>
          <w:sz w:val="21"/>
          <w:szCs w:val="21"/>
        </w:rPr>
        <w:t>（ｄ）エネマ事業</w:t>
      </w:r>
      <w:r w:rsidR="00201A0E">
        <w:rPr>
          <w:rFonts w:ascii="BIZ UDPゴシック" w:eastAsia="BIZ UDPゴシック" w:hAnsi="BIZ UDPゴシック"/>
          <w:color w:val="BFBFBF" w:themeColor="background1" w:themeShade="BF"/>
          <w:sz w:val="21"/>
          <w:szCs w:val="21"/>
        </w:rPr>
        <w:br/>
      </w:r>
      <w:r w:rsidRPr="0031324B">
        <w:rPr>
          <w:rFonts w:ascii="BIZ UDPゴシック" w:eastAsia="BIZ UDPゴシック" w:hAnsi="BIZ UDPゴシック"/>
          <w:color w:val="BFBFBF" w:themeColor="background1" w:themeShade="BF"/>
          <w:sz w:val="21"/>
          <w:szCs w:val="21"/>
        </w:rPr>
        <w:t xml:space="preserve">　　ＳＩＩに登録されたエネマ事業者と「エネルギー管理支援サービス」を契約し、ＳＩＩに登録されたＥＭＳを用いて、より効果的に省エネルギー化を図り、ＥＭＳの制効果と省エネルギー診断等による運用改善効果により、原油換算量ベースで省エネルギー率２％以上を達成する事業</w:t>
      </w:r>
    </w:p>
    <w:p w14:paraId="228A26B8" w14:textId="77777777" w:rsidR="00CF4DE2" w:rsidRPr="0031324B" w:rsidRDefault="00CF4DE2" w:rsidP="00CF4DE2">
      <w:pPr>
        <w:pStyle w:val="Web"/>
        <w:spacing w:before="0" w:beforeAutospacing="0" w:after="240" w:afterAutospacing="0"/>
        <w:rPr>
          <w:rFonts w:ascii="BIZ UDPゴシック" w:eastAsia="BIZ UDPゴシック" w:hAnsi="BIZ UDPゴシック"/>
          <w:color w:val="BFBFBF" w:themeColor="background1" w:themeShade="BF"/>
          <w:sz w:val="21"/>
          <w:szCs w:val="21"/>
        </w:rPr>
      </w:pPr>
      <w:r w:rsidRPr="0031324B">
        <w:rPr>
          <w:rFonts w:ascii="BIZ UDPゴシック" w:eastAsia="BIZ UDPゴシック" w:hAnsi="BIZ UDPゴシック"/>
          <w:color w:val="BFBFBF" w:themeColor="background1" w:themeShade="BF"/>
          <w:sz w:val="21"/>
          <w:szCs w:val="21"/>
        </w:rPr>
        <w:t xml:space="preserve">　◇補助率</w:t>
      </w:r>
    </w:p>
    <w:p w14:paraId="28FC22EF" w14:textId="77777777" w:rsidR="00CF4DE2" w:rsidRPr="0031324B" w:rsidRDefault="00CF4DE2" w:rsidP="00CF4DE2">
      <w:pPr>
        <w:pStyle w:val="Web"/>
        <w:spacing w:before="0" w:beforeAutospacing="0" w:after="240" w:afterAutospacing="0"/>
        <w:rPr>
          <w:rFonts w:ascii="BIZ UDPゴシック" w:eastAsia="BIZ UDPゴシック" w:hAnsi="BIZ UDPゴシック"/>
          <w:color w:val="BFBFBF" w:themeColor="background1" w:themeShade="BF"/>
          <w:sz w:val="21"/>
          <w:szCs w:val="21"/>
        </w:rPr>
      </w:pPr>
      <w:r w:rsidRPr="0031324B">
        <w:rPr>
          <w:rFonts w:ascii="BIZ UDPゴシック" w:eastAsia="BIZ UDPゴシック" w:hAnsi="BIZ UDPゴシック"/>
          <w:color w:val="BFBFBF" w:themeColor="background1" w:themeShade="BF"/>
          <w:sz w:val="21"/>
          <w:szCs w:val="21"/>
        </w:rPr>
        <w:t xml:space="preserve">　　　・中小企業者等：１／２以内（エネマ事業のみ申請）</w:t>
      </w:r>
      <w:r w:rsidR="0031324B" w:rsidRPr="0031324B">
        <w:rPr>
          <w:rFonts w:ascii="BIZ UDPゴシック" w:eastAsia="BIZ UDPゴシック" w:hAnsi="BIZ UDPゴシック"/>
          <w:color w:val="BFBFBF" w:themeColor="background1" w:themeShade="BF"/>
          <w:sz w:val="21"/>
          <w:szCs w:val="21"/>
        </w:rPr>
        <w:br/>
      </w:r>
      <w:r w:rsidRPr="0031324B">
        <w:rPr>
          <w:rFonts w:ascii="BIZ UDPゴシック" w:eastAsia="BIZ UDPゴシック" w:hAnsi="BIZ UDPゴシック"/>
          <w:color w:val="BFBFBF" w:themeColor="background1" w:themeShade="BF"/>
          <w:sz w:val="21"/>
          <w:szCs w:val="21"/>
        </w:rPr>
        <w:t xml:space="preserve">　　　・大企業（みなし大企業含む）：１／３以内（エネマ事業のみ申請）</w:t>
      </w:r>
    </w:p>
    <w:p w14:paraId="6BD4E63D" w14:textId="77777777" w:rsidR="00CF4DE2" w:rsidRPr="0031324B" w:rsidRDefault="00CF4DE2" w:rsidP="00CF4DE2">
      <w:pPr>
        <w:pStyle w:val="Web"/>
        <w:spacing w:before="0" w:beforeAutospacing="0" w:after="240" w:afterAutospacing="0"/>
        <w:rPr>
          <w:rFonts w:ascii="BIZ UDPゴシック" w:eastAsia="BIZ UDPゴシック" w:hAnsi="BIZ UDPゴシック"/>
          <w:color w:val="BFBFBF" w:themeColor="background1" w:themeShade="BF"/>
          <w:sz w:val="21"/>
          <w:szCs w:val="21"/>
        </w:rPr>
      </w:pPr>
      <w:r w:rsidRPr="0031324B">
        <w:rPr>
          <w:rFonts w:ascii="BIZ UDPゴシック" w:eastAsia="BIZ UDPゴシック" w:hAnsi="BIZ UDPゴシック"/>
          <w:color w:val="BFBFBF" w:themeColor="background1" w:themeShade="BF"/>
          <w:sz w:val="21"/>
          <w:szCs w:val="21"/>
        </w:rPr>
        <w:t>【申請要件】</w:t>
      </w:r>
      <w:r w:rsidR="0031324B">
        <w:rPr>
          <w:rFonts w:ascii="BIZ UDPゴシック" w:eastAsia="BIZ UDPゴシック" w:hAnsi="BIZ UDPゴシック"/>
          <w:color w:val="BFBFBF" w:themeColor="background1" w:themeShade="BF"/>
          <w:sz w:val="21"/>
          <w:szCs w:val="21"/>
        </w:rPr>
        <w:br/>
      </w:r>
      <w:r w:rsidRPr="0031324B">
        <w:rPr>
          <w:rFonts w:ascii="BIZ UDPゴシック" w:eastAsia="BIZ UDPゴシック" w:hAnsi="BIZ UDPゴシック"/>
          <w:color w:val="BFBFBF" w:themeColor="background1" w:themeShade="BF"/>
          <w:sz w:val="21"/>
          <w:szCs w:val="21"/>
        </w:rPr>
        <w:t xml:space="preserve">　・投資回収年が５以上の事業対象。</w:t>
      </w:r>
      <w:r w:rsidR="0031324B" w:rsidRPr="0031324B">
        <w:rPr>
          <w:rFonts w:ascii="BIZ UDPゴシック" w:eastAsia="BIZ UDPゴシック" w:hAnsi="BIZ UDPゴシック"/>
          <w:color w:val="BFBFBF" w:themeColor="background1" w:themeShade="BF"/>
          <w:sz w:val="21"/>
          <w:szCs w:val="21"/>
        </w:rPr>
        <w:br/>
      </w:r>
      <w:r w:rsidRPr="0031324B">
        <w:rPr>
          <w:rFonts w:ascii="BIZ UDPゴシック" w:eastAsia="BIZ UDPゴシック" w:hAnsi="BIZ UDPゴシック"/>
          <w:color w:val="BFBFBF" w:themeColor="background1" w:themeShade="BF"/>
          <w:sz w:val="21"/>
          <w:szCs w:val="21"/>
        </w:rPr>
        <w:t xml:space="preserve">　・「エネルギー使用量が1,500kl以上の工場・事業」と「中小企業者に該当しない会社法上の</w:t>
      </w:r>
      <w:r w:rsidR="0031324B" w:rsidRPr="0031324B">
        <w:rPr>
          <w:rFonts w:ascii="BIZ UDPゴシック" w:eastAsia="BIZ UDPゴシック" w:hAnsi="BIZ UDPゴシック"/>
          <w:color w:val="BFBFBF" w:themeColor="background1" w:themeShade="BF"/>
          <w:sz w:val="21"/>
          <w:szCs w:val="21"/>
        </w:rPr>
        <w:br/>
      </w:r>
      <w:r w:rsidR="0031324B" w:rsidRPr="0031324B">
        <w:rPr>
          <w:rFonts w:ascii="BIZ UDPゴシック" w:eastAsia="BIZ UDPゴシック" w:hAnsi="BIZ UDPゴシック" w:hint="eastAsia"/>
          <w:color w:val="BFBFBF" w:themeColor="background1" w:themeShade="BF"/>
          <w:sz w:val="21"/>
          <w:szCs w:val="21"/>
        </w:rPr>
        <w:t xml:space="preserve">　　</w:t>
      </w:r>
      <w:r w:rsidRPr="0031324B">
        <w:rPr>
          <w:rFonts w:ascii="BIZ UDPゴシック" w:eastAsia="BIZ UDPゴシック" w:hAnsi="BIZ UDPゴシック"/>
          <w:color w:val="BFBFBF" w:themeColor="background1" w:themeShade="BF"/>
          <w:sz w:val="21"/>
          <w:szCs w:val="21"/>
        </w:rPr>
        <w:t>（株式会社、合名会社、合資会社、有限会社）」は、省エネ法に基づき作成した中長期計画等</w:t>
      </w:r>
      <w:r w:rsidR="0031324B" w:rsidRPr="0031324B">
        <w:rPr>
          <w:rFonts w:ascii="BIZ UDPゴシック" w:eastAsia="BIZ UDPゴシック" w:hAnsi="BIZ UDPゴシック"/>
          <w:color w:val="BFBFBF" w:themeColor="background1" w:themeShade="BF"/>
          <w:sz w:val="21"/>
          <w:szCs w:val="21"/>
        </w:rPr>
        <w:br/>
      </w:r>
      <w:r w:rsidR="0031324B" w:rsidRPr="0031324B">
        <w:rPr>
          <w:rFonts w:ascii="BIZ UDPゴシック" w:eastAsia="BIZ UDPゴシック" w:hAnsi="BIZ UDPゴシック" w:hint="eastAsia"/>
          <w:color w:val="BFBFBF" w:themeColor="background1" w:themeShade="BF"/>
          <w:sz w:val="21"/>
          <w:szCs w:val="21"/>
        </w:rPr>
        <w:t xml:space="preserve">　　</w:t>
      </w:r>
      <w:r w:rsidRPr="0031324B">
        <w:rPr>
          <w:rFonts w:ascii="BIZ UDPゴシック" w:eastAsia="BIZ UDPゴシック" w:hAnsi="BIZ UDPゴシック"/>
          <w:color w:val="BFBFBF" w:themeColor="background1" w:themeShade="BF"/>
          <w:sz w:val="21"/>
          <w:szCs w:val="21"/>
        </w:rPr>
        <w:t>記載されている事業のみが対象。</w:t>
      </w:r>
      <w:r w:rsidR="0031324B" w:rsidRPr="0031324B">
        <w:rPr>
          <w:rFonts w:ascii="BIZ UDPゴシック" w:eastAsia="BIZ UDPゴシック" w:hAnsi="BIZ UDPゴシック"/>
          <w:color w:val="BFBFBF" w:themeColor="background1" w:themeShade="BF"/>
          <w:sz w:val="21"/>
          <w:szCs w:val="21"/>
        </w:rPr>
        <w:br/>
      </w:r>
      <w:r w:rsidRPr="0031324B">
        <w:rPr>
          <w:rFonts w:ascii="BIZ UDPゴシック" w:eastAsia="BIZ UDPゴシック" w:hAnsi="BIZ UDPゴシック"/>
          <w:color w:val="BFBFBF" w:themeColor="background1" w:themeShade="BF"/>
          <w:sz w:val="21"/>
          <w:szCs w:val="21"/>
        </w:rPr>
        <w:t xml:space="preserve">　・トップランナー制度対象機器を導入する場合は、2020年4月から10月において事業を</w:t>
      </w:r>
      <w:r w:rsidR="0031324B">
        <w:rPr>
          <w:rFonts w:ascii="BIZ UDPゴシック" w:eastAsia="BIZ UDPゴシック" w:hAnsi="BIZ UDPゴシック"/>
          <w:color w:val="BFBFBF" w:themeColor="background1" w:themeShade="BF"/>
          <w:sz w:val="21"/>
          <w:szCs w:val="21"/>
        </w:rPr>
        <w:br/>
      </w:r>
      <w:r w:rsidR="0031324B">
        <w:rPr>
          <w:rFonts w:ascii="BIZ UDPゴシック" w:eastAsia="BIZ UDPゴシック" w:hAnsi="BIZ UDPゴシック" w:hint="eastAsia"/>
          <w:color w:val="BFBFBF" w:themeColor="background1" w:themeShade="BF"/>
          <w:sz w:val="21"/>
          <w:szCs w:val="21"/>
        </w:rPr>
        <w:t xml:space="preserve">　　</w:t>
      </w:r>
      <w:r w:rsidRPr="0031324B">
        <w:rPr>
          <w:rFonts w:ascii="BIZ UDPゴシック" w:eastAsia="BIZ UDPゴシック" w:hAnsi="BIZ UDPゴシック"/>
          <w:color w:val="BFBFBF" w:themeColor="background1" w:themeShade="BF"/>
          <w:sz w:val="21"/>
          <w:szCs w:val="21"/>
        </w:rPr>
        <w:t>実施せざる得な外的要因又は特段の事由がある事業が対象。</w:t>
      </w:r>
    </w:p>
    <w:p w14:paraId="6191B3EF" w14:textId="77777777" w:rsidR="00CF4DE2" w:rsidRPr="0031324B" w:rsidRDefault="00CF4DE2" w:rsidP="00CF4DE2">
      <w:pPr>
        <w:pStyle w:val="Web"/>
        <w:spacing w:before="0" w:beforeAutospacing="0" w:after="240" w:afterAutospacing="0"/>
        <w:rPr>
          <w:rFonts w:ascii="BIZ UDPゴシック" w:eastAsia="BIZ UDPゴシック" w:hAnsi="BIZ UDPゴシック"/>
          <w:color w:val="000000"/>
          <w:sz w:val="21"/>
          <w:szCs w:val="21"/>
        </w:rPr>
      </w:pPr>
      <w:r w:rsidRPr="0031324B">
        <w:rPr>
          <w:rFonts w:ascii="BIZ UDPゴシック" w:eastAsia="BIZ UDPゴシック" w:hAnsi="BIZ UDPゴシック"/>
          <w:color w:val="000000"/>
          <w:sz w:val="21"/>
          <w:szCs w:val="21"/>
        </w:rPr>
        <w:t xml:space="preserve">■補助対象経費　</w:t>
      </w:r>
      <w:r w:rsidRPr="00201A0E">
        <w:rPr>
          <w:rFonts w:ascii="BIZ UDPゴシック" w:eastAsia="BIZ UDPゴシック" w:hAnsi="BIZ UDPゴシック"/>
          <w:color w:val="BFBFBF" w:themeColor="background1" w:themeShade="BF"/>
          <w:sz w:val="21"/>
          <w:szCs w:val="21"/>
        </w:rPr>
        <w:t>設計費 、設備費 、工事費</w:t>
      </w:r>
    </w:p>
    <w:p w14:paraId="2DB0C8BE" w14:textId="77777777" w:rsidR="00CF4DE2" w:rsidRPr="0031324B" w:rsidRDefault="00CF4DE2" w:rsidP="00CF4DE2">
      <w:pPr>
        <w:pStyle w:val="Web"/>
        <w:spacing w:before="0" w:beforeAutospacing="0" w:after="240" w:afterAutospacing="0"/>
        <w:rPr>
          <w:rFonts w:ascii="BIZ UDPゴシック" w:eastAsia="BIZ UDPゴシック" w:hAnsi="BIZ UDPゴシック"/>
          <w:color w:val="BFBFBF" w:themeColor="background1" w:themeShade="BF"/>
          <w:sz w:val="21"/>
          <w:szCs w:val="21"/>
        </w:rPr>
      </w:pPr>
      <w:r w:rsidRPr="0031324B">
        <w:rPr>
          <w:rFonts w:ascii="BIZ UDPゴシック" w:eastAsia="BIZ UDPゴシック" w:hAnsi="BIZ UDPゴシック"/>
          <w:color w:val="000000"/>
          <w:sz w:val="21"/>
          <w:szCs w:val="21"/>
        </w:rPr>
        <w:t>■補助限度額</w:t>
      </w:r>
      <w:r w:rsidR="0031324B">
        <w:rPr>
          <w:rFonts w:ascii="BIZ UDPゴシック" w:eastAsia="BIZ UDPゴシック" w:hAnsi="BIZ UDPゴシック"/>
          <w:color w:val="000000"/>
          <w:sz w:val="21"/>
          <w:szCs w:val="21"/>
        </w:rPr>
        <w:br/>
      </w:r>
      <w:r w:rsidRPr="0031324B">
        <w:rPr>
          <w:rFonts w:ascii="BIZ UDPゴシック" w:eastAsia="BIZ UDPゴシック" w:hAnsi="BIZ UDPゴシック"/>
          <w:color w:val="000000"/>
          <w:sz w:val="21"/>
          <w:szCs w:val="21"/>
        </w:rPr>
        <w:t xml:space="preserve">　</w:t>
      </w:r>
      <w:r w:rsidRPr="0031324B">
        <w:rPr>
          <w:rFonts w:ascii="BIZ UDPゴシック" w:eastAsia="BIZ UDPゴシック" w:hAnsi="BIZ UDPゴシック"/>
          <w:color w:val="BFBFBF" w:themeColor="background1" w:themeShade="BF"/>
          <w:sz w:val="21"/>
          <w:szCs w:val="21"/>
        </w:rPr>
        <w:t>（上限額）１事業当たり2019年度分：約１億円（またぎ事業１年度目分）</w:t>
      </w:r>
      <w:r w:rsidR="0031324B" w:rsidRPr="0031324B">
        <w:rPr>
          <w:rFonts w:ascii="BIZ UDPゴシック" w:eastAsia="BIZ UDPゴシック" w:hAnsi="BIZ UDPゴシック"/>
          <w:color w:val="BFBFBF" w:themeColor="background1" w:themeShade="BF"/>
          <w:sz w:val="21"/>
          <w:szCs w:val="21"/>
        </w:rPr>
        <w:br/>
      </w:r>
      <w:r w:rsidRPr="0031324B">
        <w:rPr>
          <w:rFonts w:ascii="BIZ UDPゴシック" w:eastAsia="BIZ UDPゴシック" w:hAnsi="BIZ UDPゴシック"/>
          <w:color w:val="BFBFBF" w:themeColor="background1" w:themeShade="BF"/>
          <w:sz w:val="21"/>
          <w:szCs w:val="21"/>
        </w:rPr>
        <w:t xml:space="preserve">　　　　　　　　　　　　</w:t>
      </w:r>
      <w:r w:rsidR="0031324B" w:rsidRPr="0031324B">
        <w:rPr>
          <w:rFonts w:ascii="BIZ UDPゴシック" w:eastAsia="BIZ UDPゴシック" w:hAnsi="BIZ UDPゴシック" w:hint="eastAsia"/>
          <w:color w:val="BFBFBF" w:themeColor="background1" w:themeShade="BF"/>
          <w:sz w:val="21"/>
          <w:szCs w:val="21"/>
        </w:rPr>
        <w:t xml:space="preserve">　　　 </w:t>
      </w:r>
      <w:r w:rsidRPr="0031324B">
        <w:rPr>
          <w:rFonts w:ascii="BIZ UDPゴシック" w:eastAsia="BIZ UDPゴシック" w:hAnsi="BIZ UDPゴシック"/>
          <w:color w:val="BFBFBF" w:themeColor="background1" w:themeShade="BF"/>
          <w:sz w:val="21"/>
          <w:szCs w:val="21"/>
        </w:rPr>
        <w:t>2020年度分：約３．８億円（年度またぎ事業２年度目分）</w:t>
      </w:r>
      <w:r w:rsidR="0031324B" w:rsidRPr="0031324B">
        <w:rPr>
          <w:rFonts w:ascii="BIZ UDPゴシック" w:eastAsia="BIZ UDPゴシック" w:hAnsi="BIZ UDPゴシック"/>
          <w:color w:val="BFBFBF" w:themeColor="background1" w:themeShade="BF"/>
          <w:sz w:val="21"/>
          <w:szCs w:val="21"/>
        </w:rPr>
        <w:br/>
      </w:r>
      <w:r w:rsidRPr="0031324B">
        <w:rPr>
          <w:rFonts w:ascii="BIZ UDPゴシック" w:eastAsia="BIZ UDPゴシック" w:hAnsi="BIZ UDPゴシック"/>
          <w:color w:val="BFBFBF" w:themeColor="background1" w:themeShade="BF"/>
          <w:sz w:val="21"/>
          <w:szCs w:val="21"/>
        </w:rPr>
        <w:t xml:space="preserve">　（下限額）１事業当たり１００万円/年</w:t>
      </w:r>
    </w:p>
    <w:p w14:paraId="7211F098" w14:textId="77777777" w:rsidR="00CF4DE2" w:rsidRPr="0031324B" w:rsidRDefault="00CF4DE2" w:rsidP="00CF4DE2">
      <w:pPr>
        <w:pStyle w:val="Web"/>
        <w:spacing w:before="0" w:beforeAutospacing="0" w:after="240" w:afterAutospacing="0"/>
        <w:rPr>
          <w:rFonts w:ascii="BIZ UDPゴシック" w:eastAsia="BIZ UDPゴシック" w:hAnsi="BIZ UDPゴシック"/>
          <w:color w:val="BFBFBF" w:themeColor="background1" w:themeShade="BF"/>
          <w:sz w:val="21"/>
          <w:szCs w:val="21"/>
        </w:rPr>
      </w:pPr>
      <w:r w:rsidRPr="0031324B">
        <w:rPr>
          <w:rFonts w:ascii="BIZ UDPゴシック" w:eastAsia="BIZ UDPゴシック" w:hAnsi="BIZ UDPゴシック"/>
          <w:color w:val="000000"/>
          <w:sz w:val="21"/>
          <w:szCs w:val="21"/>
        </w:rPr>
        <w:t xml:space="preserve">■公募期間　　</w:t>
      </w:r>
      <w:r w:rsidRPr="0031324B">
        <w:rPr>
          <w:rFonts w:ascii="BIZ UDPゴシック" w:eastAsia="BIZ UDPゴシック" w:hAnsi="BIZ UDPゴシック"/>
          <w:color w:val="BFBFBF" w:themeColor="background1" w:themeShade="BF"/>
          <w:sz w:val="21"/>
          <w:szCs w:val="21"/>
        </w:rPr>
        <w:t>令和元年１０月１１日（金）～１１月１５日（金）［１７時必着］</w:t>
      </w:r>
    </w:p>
    <w:p w14:paraId="3547F3AD" w14:textId="77777777" w:rsidR="00CF4DE2" w:rsidRDefault="00CF4DE2" w:rsidP="00CF4DE2">
      <w:pPr>
        <w:pStyle w:val="Web"/>
        <w:spacing w:before="0" w:beforeAutospacing="0" w:after="240" w:afterAutospacing="0"/>
        <w:rPr>
          <w:rFonts w:ascii="BIZ UDPゴシック" w:eastAsia="BIZ UDPゴシック" w:hAnsi="BIZ UDPゴシック"/>
          <w:color w:val="BFBFBF" w:themeColor="background1" w:themeShade="BF"/>
          <w:sz w:val="21"/>
          <w:szCs w:val="21"/>
        </w:rPr>
      </w:pPr>
      <w:r w:rsidRPr="0031324B">
        <w:rPr>
          <w:rFonts w:ascii="BIZ UDPゴシック" w:eastAsia="BIZ UDPゴシック" w:hAnsi="BIZ UDPゴシック"/>
          <w:color w:val="000000"/>
          <w:sz w:val="21"/>
          <w:szCs w:val="21"/>
        </w:rPr>
        <w:t xml:space="preserve">■問合先　　</w:t>
      </w:r>
      <w:r w:rsidRPr="0031324B">
        <w:rPr>
          <w:rFonts w:ascii="BIZ UDPゴシック" w:eastAsia="BIZ UDPゴシック" w:hAnsi="BIZ UDPゴシック"/>
          <w:color w:val="BFBFBF" w:themeColor="background1" w:themeShade="BF"/>
          <w:sz w:val="21"/>
          <w:szCs w:val="21"/>
        </w:rPr>
        <w:t>一般社団法人環境共創イニシアチブ　TEL　03-5565-4463</w:t>
      </w:r>
    </w:p>
    <w:p w14:paraId="245C0273" w14:textId="77777777" w:rsidR="0031324B" w:rsidRPr="00201A0E" w:rsidRDefault="0031324B" w:rsidP="0031324B">
      <w:pPr>
        <w:rPr>
          <w:rFonts w:ascii="BIZ UDPゴシック" w:eastAsia="BIZ UDPゴシック" w:hAnsi="BIZ UDPゴシック"/>
          <w:color w:val="BFBFBF" w:themeColor="background1" w:themeShade="BF"/>
        </w:rPr>
      </w:pPr>
      <w:r w:rsidRPr="0031324B">
        <w:rPr>
          <w:rFonts w:ascii="BIZ UDPゴシック" w:eastAsia="BIZ UDPゴシック" w:hAnsi="BIZ UDPゴシック" w:hint="eastAsia"/>
        </w:rPr>
        <w:t>■申込みフォーム</w:t>
      </w:r>
      <w:r w:rsidR="00201A0E">
        <w:rPr>
          <w:rFonts w:ascii="BIZ UDPゴシック" w:eastAsia="BIZ UDPゴシック" w:hAnsi="BIZ UDPゴシック" w:hint="eastAsia"/>
        </w:rPr>
        <w:t xml:space="preserve">　</w:t>
      </w:r>
      <w:r w:rsidR="00201A0E" w:rsidRPr="00201A0E">
        <w:rPr>
          <w:rFonts w:ascii="BIZ UDPゴシック" w:eastAsia="BIZ UDPゴシック" w:hAnsi="BIZ UDPゴシック"/>
          <w:color w:val="BFBFBF" w:themeColor="background1" w:themeShade="BF"/>
        </w:rPr>
        <w:t>https://www.hiwave.or.jp/contact/</w:t>
      </w:r>
    </w:p>
    <w:p w14:paraId="78D6BE01" w14:textId="77777777" w:rsidR="0031324B" w:rsidRPr="0031324B" w:rsidRDefault="0031324B" w:rsidP="0031324B">
      <w:pPr>
        <w:rPr>
          <w:rFonts w:ascii="BIZ UDPゴシック" w:eastAsia="BIZ UDPゴシック" w:hAnsi="BIZ UDPゴシック"/>
        </w:rPr>
      </w:pPr>
      <w:r w:rsidRPr="0031324B">
        <w:rPr>
          <w:rFonts w:ascii="BIZ UDPゴシック" w:eastAsia="BIZ UDPゴシック" w:hAnsi="BIZ UDPゴシック" w:hint="eastAsia"/>
        </w:rPr>
        <w:t>■詳細情報</w:t>
      </w:r>
      <w:r w:rsidR="00201A0E">
        <w:rPr>
          <w:rFonts w:ascii="BIZ UDPゴシック" w:eastAsia="BIZ UDPゴシック" w:hAnsi="BIZ UDPゴシック" w:hint="eastAsia"/>
        </w:rPr>
        <w:t xml:space="preserve">　　</w:t>
      </w:r>
      <w:r w:rsidR="00201A0E" w:rsidRPr="00201A0E">
        <w:rPr>
          <w:rFonts w:ascii="BIZ UDPゴシック" w:eastAsia="BIZ UDPゴシック" w:hAnsi="BIZ UDPゴシック"/>
          <w:color w:val="BFBFBF" w:themeColor="background1" w:themeShade="BF"/>
        </w:rPr>
        <w:t>https://www.hiwave.or.jp/</w:t>
      </w:r>
    </w:p>
    <w:p w14:paraId="61443076" w14:textId="77777777" w:rsidR="0031324B" w:rsidRPr="0031324B" w:rsidRDefault="0031324B" w:rsidP="00CF4DE2">
      <w:pPr>
        <w:pStyle w:val="Web"/>
        <w:spacing w:before="0" w:beforeAutospacing="0" w:after="240" w:afterAutospacing="0"/>
        <w:rPr>
          <w:rFonts w:ascii="BIZ UDPゴシック" w:eastAsia="BIZ UDPゴシック" w:hAnsi="BIZ UDPゴシック"/>
          <w:color w:val="BFBFBF" w:themeColor="background1" w:themeShade="BF"/>
          <w:sz w:val="21"/>
          <w:szCs w:val="21"/>
        </w:rPr>
      </w:pPr>
    </w:p>
    <w:p w14:paraId="100401B3" w14:textId="77777777" w:rsidR="00300A64" w:rsidRPr="00CF4DE2" w:rsidRDefault="00300A64" w:rsidP="00CF4DE2">
      <w:pPr>
        <w:pStyle w:val="Web"/>
        <w:spacing w:before="0" w:beforeAutospacing="0" w:after="240" w:afterAutospacing="0"/>
      </w:pPr>
    </w:p>
    <w:sectPr w:rsidR="00300A64" w:rsidRPr="00CF4DE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4CCE7A" w14:textId="77777777" w:rsidR="00BC06BC" w:rsidRDefault="00BC06BC" w:rsidP="00BC06BC">
      <w:r>
        <w:separator/>
      </w:r>
    </w:p>
  </w:endnote>
  <w:endnote w:type="continuationSeparator" w:id="0">
    <w:p w14:paraId="02B52129" w14:textId="77777777" w:rsidR="00BC06BC" w:rsidRDefault="00BC06BC" w:rsidP="00BC0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D3FF08" w14:textId="77777777" w:rsidR="00BC06BC" w:rsidRDefault="00BC06BC" w:rsidP="00BC06BC">
      <w:r>
        <w:separator/>
      </w:r>
    </w:p>
  </w:footnote>
  <w:footnote w:type="continuationSeparator" w:id="0">
    <w:p w14:paraId="60E9A71A" w14:textId="77777777" w:rsidR="00BC06BC" w:rsidRDefault="00BC06BC" w:rsidP="00BC06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DE2"/>
    <w:rsid w:val="00201A0E"/>
    <w:rsid w:val="00300A64"/>
    <w:rsid w:val="0031324B"/>
    <w:rsid w:val="009030D9"/>
    <w:rsid w:val="00B51227"/>
    <w:rsid w:val="00BC06BC"/>
    <w:rsid w:val="00CF4DE2"/>
    <w:rsid w:val="00DE23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6ADBF3F"/>
  <w15:chartTrackingRefBased/>
  <w15:docId w15:val="{DBE8B23C-F748-4C5A-89BE-61DC90B1E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CF4DE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BC06BC"/>
    <w:pPr>
      <w:tabs>
        <w:tab w:val="center" w:pos="4252"/>
        <w:tab w:val="right" w:pos="8504"/>
      </w:tabs>
      <w:snapToGrid w:val="0"/>
    </w:pPr>
  </w:style>
  <w:style w:type="character" w:customStyle="1" w:styleId="a4">
    <w:name w:val="ヘッダー (文字)"/>
    <w:basedOn w:val="a0"/>
    <w:link w:val="a3"/>
    <w:uiPriority w:val="99"/>
    <w:rsid w:val="00BC06BC"/>
  </w:style>
  <w:style w:type="paragraph" w:styleId="a5">
    <w:name w:val="footer"/>
    <w:basedOn w:val="a"/>
    <w:link w:val="a6"/>
    <w:uiPriority w:val="99"/>
    <w:unhideWhenUsed/>
    <w:rsid w:val="00BC06BC"/>
    <w:pPr>
      <w:tabs>
        <w:tab w:val="center" w:pos="4252"/>
        <w:tab w:val="right" w:pos="8504"/>
      </w:tabs>
      <w:snapToGrid w:val="0"/>
    </w:pPr>
  </w:style>
  <w:style w:type="character" w:customStyle="1" w:styleId="a6">
    <w:name w:val="フッター (文字)"/>
    <w:basedOn w:val="a0"/>
    <w:link w:val="a5"/>
    <w:uiPriority w:val="99"/>
    <w:rsid w:val="00BC06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336964">
      <w:bodyDiv w:val="1"/>
      <w:marLeft w:val="0"/>
      <w:marRight w:val="0"/>
      <w:marTop w:val="0"/>
      <w:marBottom w:val="0"/>
      <w:divBdr>
        <w:top w:val="none" w:sz="0" w:space="0" w:color="auto"/>
        <w:left w:val="none" w:sz="0" w:space="0" w:color="auto"/>
        <w:bottom w:val="none" w:sz="0" w:space="0" w:color="auto"/>
        <w:right w:val="none" w:sz="0" w:space="0" w:color="auto"/>
      </w:divBdr>
    </w:div>
    <w:div w:id="1780102349">
      <w:bodyDiv w:val="1"/>
      <w:marLeft w:val="0"/>
      <w:marRight w:val="0"/>
      <w:marTop w:val="0"/>
      <w:marBottom w:val="0"/>
      <w:divBdr>
        <w:top w:val="none" w:sz="0" w:space="0" w:color="auto"/>
        <w:left w:val="none" w:sz="0" w:space="0" w:color="auto"/>
        <w:bottom w:val="none" w:sz="0" w:space="0" w:color="auto"/>
        <w:right w:val="none" w:sz="0" w:space="0" w:color="auto"/>
      </w:divBdr>
    </w:div>
    <w:div w:id="2064324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3</Pages>
  <Words>302</Words>
  <Characters>1725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馬場 修司</dc:creator>
  <cp:keywords/>
  <dc:description/>
  <cp:lastModifiedBy>馬場 修司</cp:lastModifiedBy>
  <cp:revision>2</cp:revision>
  <dcterms:created xsi:type="dcterms:W3CDTF">2020-01-01T02:26:00Z</dcterms:created>
  <dcterms:modified xsi:type="dcterms:W3CDTF">2020-01-05T08:44:00Z</dcterms:modified>
</cp:coreProperties>
</file>