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AE870" w14:textId="444DEC72" w:rsidR="003C3784" w:rsidRPr="003C3784" w:rsidRDefault="003C3784" w:rsidP="00012C4E">
      <w:pPr>
        <w:widowControl/>
        <w:ind w:rightChars="-135" w:righ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3E7B65" w:rsidRPr="003C3784">
        <w:rPr>
          <w:rFonts w:asciiTheme="majorEastAsia" w:eastAsiaTheme="majorEastAsia" w:hAnsiTheme="majorEastAsia" w:hint="eastAsia"/>
          <w:b/>
          <w:sz w:val="24"/>
          <w:szCs w:val="24"/>
        </w:rPr>
        <w:t>その他加点項目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14:paraId="5F007FA8" w14:textId="77777777" w:rsidR="003C3784" w:rsidRDefault="003C3784" w:rsidP="00012C4E">
      <w:pPr>
        <w:widowControl/>
        <w:ind w:rightChars="-135" w:right="-283"/>
        <w:jc w:val="left"/>
        <w:rPr>
          <w:rFonts w:asciiTheme="majorEastAsia" w:eastAsiaTheme="majorEastAsia" w:hAnsiTheme="majorEastAsia"/>
          <w:sz w:val="22"/>
        </w:rPr>
      </w:pPr>
    </w:p>
    <w:p w14:paraId="70252643" w14:textId="77777777" w:rsidR="003C3784" w:rsidRDefault="003E7B65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012C4E">
        <w:rPr>
          <w:rFonts w:ascii="ＭＳ Ｐゴシック" w:eastAsia="ＭＳ Ｐゴシック" w:hAnsi="ＭＳ Ｐゴシック" w:hint="eastAsia"/>
          <w:sz w:val="22"/>
        </w:rPr>
        <w:t>以下は審査の加点に関する項目です。</w:t>
      </w:r>
    </w:p>
    <w:p w14:paraId="6148F05C" w14:textId="15DC8EEC" w:rsidR="003E7B65" w:rsidRDefault="003C3784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該当する項目に☑をしてください。いずれの項目にも該当しない場合、提出</w:t>
      </w:r>
      <w:r w:rsidR="003E7B65" w:rsidRPr="00012C4E">
        <w:rPr>
          <w:rFonts w:ascii="ＭＳ Ｐゴシック" w:eastAsia="ＭＳ Ｐゴシック" w:hAnsi="ＭＳ Ｐゴシック" w:hint="eastAsia"/>
          <w:sz w:val="22"/>
        </w:rPr>
        <w:t>は不要です。</w:t>
      </w:r>
    </w:p>
    <w:p w14:paraId="7C74BBCF" w14:textId="77777777" w:rsidR="003C3784" w:rsidRPr="003C3784" w:rsidRDefault="003C3784" w:rsidP="003C3784">
      <w:pPr>
        <w:widowControl/>
        <w:ind w:rightChars="-135" w:right="-283"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31"/>
        <w:tblW w:w="9800" w:type="dxa"/>
        <w:tblInd w:w="108" w:type="dxa"/>
        <w:tblLook w:val="04A0" w:firstRow="1" w:lastRow="0" w:firstColumn="1" w:lastColumn="0" w:noHBand="0" w:noVBand="1"/>
      </w:tblPr>
      <w:tblGrid>
        <w:gridCol w:w="9800"/>
      </w:tblGrid>
      <w:tr w:rsidR="003E7B65" w:rsidRPr="00332C53" w14:paraId="07E85D3D" w14:textId="77777777" w:rsidTr="00B5743A">
        <w:trPr>
          <w:trHeight w:val="575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EA3B" w14:textId="77777777" w:rsidR="00012C4E" w:rsidRPr="00F01B07" w:rsidRDefault="00012C4E" w:rsidP="00012C4E">
            <w:pPr>
              <w:widowControl/>
              <w:overflowPunct/>
              <w:adjustRightInd/>
              <w:spacing w:line="340" w:lineRule="exact"/>
              <w:ind w:left="440" w:hangingChars="200" w:hanging="440"/>
              <w:jc w:val="left"/>
              <w:textAlignment w:val="auto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2"/>
                <w:szCs w:val="22"/>
              </w:rPr>
            </w:pPr>
          </w:p>
          <w:p w14:paraId="2CF57FB9" w14:textId="77777777" w:rsidR="00571BC0" w:rsidRPr="00F01B07" w:rsidRDefault="00571BC0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7AEC76AD" w14:textId="77777777" w:rsidR="002403CD" w:rsidRPr="00F01B07" w:rsidRDefault="00012C4E" w:rsidP="002403CD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2403CD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直近１年以内又は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本補助金公募期間内に</w:t>
            </w:r>
            <w:r w:rsidR="002403CD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，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広島県中小企業知財支援センター</w:t>
            </w:r>
          </w:p>
          <w:p w14:paraId="379279EC" w14:textId="77777777" w:rsidR="002403CD" w:rsidRPr="00F01B07" w:rsidRDefault="002403CD" w:rsidP="002403CD">
            <w:pPr>
              <w:widowControl/>
              <w:spacing w:line="340" w:lineRule="exact"/>
              <w:ind w:firstLineChars="200" w:firstLine="4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（産振構）又は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ＩＮＰＩＴ広島県知財総合支援窓口（</w:t>
            </w:r>
            <w:r w:rsidR="00012C4E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（一社）広島県発明協会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）</w:t>
            </w:r>
          </w:p>
          <w:p w14:paraId="6BF8DE08" w14:textId="3C88C901" w:rsidR="002403CD" w:rsidRPr="00F01B07" w:rsidRDefault="002403CD" w:rsidP="002403CD">
            <w:pPr>
              <w:widowControl/>
              <w:spacing w:line="340" w:lineRule="exact"/>
              <w:ind w:firstLineChars="250" w:firstLine="60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の知財相談・支援</w:t>
            </w:r>
            <w:r w:rsidR="00F01B07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制度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を</w:t>
            </w:r>
            <w:r w:rsidR="00F01B07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活用している。</w:t>
            </w:r>
          </w:p>
          <w:p w14:paraId="641DBC3C" w14:textId="77777777" w:rsidR="00012C4E" w:rsidRPr="00184F5F" w:rsidRDefault="00012C4E" w:rsidP="000156D1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  <w:bookmarkStart w:id="0" w:name="_GoBack"/>
          </w:p>
          <w:p w14:paraId="56BDE8D7" w14:textId="0F23801C" w:rsidR="00571BC0" w:rsidRPr="00184F5F" w:rsidRDefault="002403CD" w:rsidP="00012C4E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・</w:t>
            </w:r>
            <w:r w:rsidR="00012C4E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相談支援時期</w:t>
            </w:r>
            <w:r w:rsidR="00571BC0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：</w:t>
            </w:r>
            <w:r w:rsidR="00C0799E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令和</w:t>
            </w:r>
            <w:r w:rsidR="00012C4E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 xml:space="preserve">　　年　　月頃</w:t>
            </w:r>
          </w:p>
          <w:p w14:paraId="373B456F" w14:textId="77777777" w:rsidR="002403CD" w:rsidRPr="00184F5F" w:rsidRDefault="002403CD" w:rsidP="00571BC0">
            <w:pPr>
              <w:spacing w:line="30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</w:p>
          <w:p w14:paraId="6531D328" w14:textId="77E37482" w:rsidR="00012C4E" w:rsidRPr="00184F5F" w:rsidRDefault="002403CD" w:rsidP="002403CD">
            <w:pPr>
              <w:spacing w:line="300" w:lineRule="exact"/>
              <w:ind w:firstLineChars="200" w:firstLine="52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4"/>
                <w:szCs w:val="24"/>
              </w:rPr>
            </w:pPr>
            <w:r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・</w:t>
            </w:r>
            <w:r w:rsidR="00571BC0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相談機関：（公財</w:t>
            </w:r>
            <w:r w:rsidR="00012C4E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）</w:t>
            </w:r>
            <w:r w:rsidR="00571BC0" w:rsidRPr="00184F5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</w:rPr>
              <w:t>ひろしま産業振興機構　・（一社）広島県発明協会</w:t>
            </w:r>
          </w:p>
          <w:p w14:paraId="03793203" w14:textId="77777777" w:rsidR="00012C4E" w:rsidRPr="00184F5F" w:rsidRDefault="00012C4E" w:rsidP="000156D1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p w14:paraId="4D3F1BE8" w14:textId="77777777" w:rsidR="00250BBB" w:rsidRPr="00184F5F" w:rsidRDefault="00250BBB" w:rsidP="00250BB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  <w:sz w:val="22"/>
                <w:szCs w:val="22"/>
              </w:rPr>
            </w:pPr>
          </w:p>
          <w:bookmarkEnd w:id="0"/>
          <w:p w14:paraId="091E8028" w14:textId="74DBAAE4" w:rsidR="00F01B07" w:rsidRPr="00F01B07" w:rsidRDefault="00250BBB" w:rsidP="00F01B07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F01B07" w:rsidRPr="00F01B07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経済産業省から地域未来牽引企業（グローバル型）に選定されている。</w:t>
            </w:r>
          </w:p>
          <w:p w14:paraId="64462D71" w14:textId="66940D11" w:rsidR="00250BBB" w:rsidRPr="00F01B07" w:rsidRDefault="00250BBB" w:rsidP="00250BBB">
            <w:pPr>
              <w:widowControl/>
              <w:spacing w:line="340" w:lineRule="exact"/>
              <w:ind w:firstLineChars="250" w:firstLine="60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  <w:p w14:paraId="41C6EFC0" w14:textId="082C1CFE" w:rsidR="00012C4E" w:rsidRPr="00F01B07" w:rsidRDefault="00012C4E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66C862CC" w14:textId="3EA72DEA" w:rsidR="003E7B65" w:rsidRDefault="003E7B65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p w14:paraId="2E994C77" w14:textId="77777777" w:rsidR="00D27CC7" w:rsidRDefault="00D27CC7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p w14:paraId="30830713" w14:textId="77777777" w:rsidR="003E7B65" w:rsidRPr="00250BBB" w:rsidRDefault="003E7B65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sectPr w:rsidR="003E7B65" w:rsidRPr="00250BBB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69A53" w14:textId="77777777" w:rsidR="00E23708" w:rsidRDefault="00E23708">
      <w:r>
        <w:separator/>
      </w:r>
    </w:p>
  </w:endnote>
  <w:endnote w:type="continuationSeparator" w:id="0">
    <w:p w14:paraId="68D84DC8" w14:textId="77777777" w:rsidR="00E23708" w:rsidRDefault="00E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5CD1E95A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F5F" w:rsidRPr="00184F5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ADA98" w14:textId="77777777" w:rsidR="00E23708" w:rsidRDefault="00E23708">
      <w:r>
        <w:separator/>
      </w:r>
    </w:p>
  </w:footnote>
  <w:footnote w:type="continuationSeparator" w:id="0">
    <w:p w14:paraId="568ACBF2" w14:textId="77777777" w:rsidR="00E23708" w:rsidRDefault="00E2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7EB2094"/>
    <w:multiLevelType w:val="hybridMultilevel"/>
    <w:tmpl w:val="CA64D99E"/>
    <w:lvl w:ilvl="0" w:tplc="2B9EC4E2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02B27"/>
    <w:multiLevelType w:val="hybridMultilevel"/>
    <w:tmpl w:val="3618A9D8"/>
    <w:lvl w:ilvl="0" w:tplc="6AFE288E">
      <w:start w:val="6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811FBB"/>
    <w:multiLevelType w:val="hybridMultilevel"/>
    <w:tmpl w:val="319EC37E"/>
    <w:lvl w:ilvl="0" w:tplc="5FB4E094">
      <w:start w:val="6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7"/>
  </w:num>
  <w:num w:numId="5">
    <w:abstractNumId w:val="14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6"/>
  </w:num>
  <w:num w:numId="15">
    <w:abstractNumId w:val="3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5"/>
  </w:num>
  <w:num w:numId="21">
    <w:abstractNumId w:val="8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2C4E"/>
    <w:rsid w:val="000134F3"/>
    <w:rsid w:val="000156D1"/>
    <w:rsid w:val="000160D7"/>
    <w:rsid w:val="000161BE"/>
    <w:rsid w:val="0002322B"/>
    <w:rsid w:val="000251C6"/>
    <w:rsid w:val="00025911"/>
    <w:rsid w:val="00025D95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CE0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4F5F"/>
    <w:rsid w:val="00186047"/>
    <w:rsid w:val="0018759F"/>
    <w:rsid w:val="00190FF2"/>
    <w:rsid w:val="0019296A"/>
    <w:rsid w:val="001938B9"/>
    <w:rsid w:val="001942FD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03CD"/>
    <w:rsid w:val="00243519"/>
    <w:rsid w:val="0024385C"/>
    <w:rsid w:val="00245630"/>
    <w:rsid w:val="00250BBB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5B35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2638"/>
    <w:rsid w:val="00393EBC"/>
    <w:rsid w:val="00394299"/>
    <w:rsid w:val="00394606"/>
    <w:rsid w:val="0039559E"/>
    <w:rsid w:val="00396AAB"/>
    <w:rsid w:val="003A1544"/>
    <w:rsid w:val="003A1576"/>
    <w:rsid w:val="003A4F8C"/>
    <w:rsid w:val="003A739A"/>
    <w:rsid w:val="003B0919"/>
    <w:rsid w:val="003B1A96"/>
    <w:rsid w:val="003B6C6A"/>
    <w:rsid w:val="003C0F48"/>
    <w:rsid w:val="003C3784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68B7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3CE8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1D7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1BC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41B3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3A44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0DA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08C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AE1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5743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0799E"/>
    <w:rsid w:val="00C1519B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316"/>
    <w:rsid w:val="00C53E33"/>
    <w:rsid w:val="00C548D3"/>
    <w:rsid w:val="00C60600"/>
    <w:rsid w:val="00C613C1"/>
    <w:rsid w:val="00C619D0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D5663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3708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1B07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2584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D50B9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character" w:customStyle="1" w:styleId="normal1">
    <w:name w:val="normal1"/>
    <w:uiPriority w:val="99"/>
    <w:rsid w:val="00012C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B3F5-9627-4F49-A687-8023F050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2018-05-02T05:32:00Z</dcterms:created>
  <dcterms:modified xsi:type="dcterms:W3CDTF">2020-05-12T06:14:00Z</dcterms:modified>
</cp:coreProperties>
</file>