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939" w:rsidRPr="00BC2939" w:rsidRDefault="00BC2939" w:rsidP="001C56DF">
      <w:pPr>
        <w:ind w:firstLineChars="100" w:firstLine="200"/>
        <w:jc w:val="left"/>
        <w:rPr>
          <w:rFonts w:ascii="ＭＳ 明朝" w:eastAsia="ＭＳ 明朝" w:hAnsi="ＭＳ 明朝"/>
          <w:sz w:val="20"/>
          <w:szCs w:val="20"/>
        </w:rPr>
      </w:pPr>
      <w:r w:rsidRPr="00BC2939">
        <w:rPr>
          <w:rFonts w:ascii="ＭＳ 明朝" w:eastAsia="ＭＳ 明朝" w:hAnsi="ＭＳ 明朝" w:hint="eastAsia"/>
          <w:sz w:val="20"/>
          <w:szCs w:val="20"/>
        </w:rPr>
        <w:t>別紙</w:t>
      </w:r>
      <w:r w:rsidRPr="00BC2939">
        <w:rPr>
          <w:rFonts w:ascii="ＭＳ 明朝" w:eastAsia="ＭＳ 明朝" w:hAnsi="ＭＳ 明朝"/>
          <w:sz w:val="20"/>
          <w:szCs w:val="20"/>
        </w:rPr>
        <w:t>５</w:t>
      </w:r>
    </w:p>
    <w:p w:rsidR="004075A6" w:rsidRDefault="001C56DF" w:rsidP="001C56DF">
      <w:pPr>
        <w:ind w:firstLineChars="100" w:firstLine="400"/>
        <w:jc w:val="left"/>
        <w:rPr>
          <w:sz w:val="40"/>
          <w:szCs w:val="40"/>
        </w:rPr>
      </w:pPr>
      <w:r>
        <w:rPr>
          <w:rFonts w:hint="eastAsia"/>
          <w:noProof/>
          <w:sz w:val="40"/>
          <w:szCs w:val="40"/>
        </w:rPr>
        <mc:AlternateContent>
          <mc:Choice Requires="wps">
            <w:drawing>
              <wp:anchor distT="0" distB="0" distL="114300" distR="114300" simplePos="0" relativeHeight="251659264" behindDoc="1" locked="0" layoutInCell="1" allowOverlap="1">
                <wp:simplePos x="0" y="0"/>
                <wp:positionH relativeFrom="column">
                  <wp:posOffset>-51436</wp:posOffset>
                </wp:positionH>
                <wp:positionV relativeFrom="paragraph">
                  <wp:posOffset>34925</wp:posOffset>
                </wp:positionV>
                <wp:extent cx="1323975" cy="36195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1323975" cy="361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51AD8" id="四角形: 角を丸くする 2" o:spid="_x0000_s1026" style="position:absolute;left:0;text-align:left;margin-left:-4.05pt;margin-top:2.75pt;width:104.25pt;height:2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" filled="f" strokecolor="#1f3763 [1604]" strokeweight="1pt">
                <v:stroke joinstyle="miter"/>
              </v:roundrect>
            </w:pict>
          </mc:Fallback>
        </mc:AlternateContent>
      </w:r>
      <w:r w:rsidR="00405A5E" w:rsidRPr="00405A5E">
        <w:rPr>
          <w:rFonts w:hint="eastAsia"/>
          <w:sz w:val="40"/>
          <w:szCs w:val="40"/>
        </w:rPr>
        <w:t>重</w:t>
      </w:r>
      <w:r w:rsidR="00405A5E">
        <w:rPr>
          <w:rFonts w:hint="eastAsia"/>
          <w:sz w:val="40"/>
          <w:szCs w:val="40"/>
        </w:rPr>
        <w:t xml:space="preserve">　</w:t>
      </w:r>
      <w:r w:rsidR="00405A5E" w:rsidRPr="00405A5E">
        <w:rPr>
          <w:rFonts w:hint="eastAsia"/>
          <w:sz w:val="40"/>
          <w:szCs w:val="40"/>
        </w:rPr>
        <w:t>要</w:t>
      </w:r>
    </w:p>
    <w:p w:rsidR="00EB7666" w:rsidRPr="00C9000E" w:rsidRDefault="001C56DF" w:rsidP="001C56DF">
      <w:pPr>
        <w:ind w:firstLineChars="100" w:firstLine="200"/>
        <w:jc w:val="left"/>
        <w:rPr>
          <w:rFonts w:ascii="ＭＳ 明朝" w:eastAsia="ＭＳ 明朝" w:hAnsi="ＭＳ 明朝"/>
          <w:sz w:val="20"/>
          <w:szCs w:val="20"/>
        </w:rPr>
      </w:pPr>
      <w:r w:rsidRPr="00C9000E">
        <w:rPr>
          <w:rFonts w:ascii="ＭＳ 明朝" w:eastAsia="ＭＳ 明朝" w:hAnsi="ＭＳ 明朝" w:hint="eastAsia"/>
          <w:sz w:val="20"/>
          <w:szCs w:val="20"/>
        </w:rPr>
        <w:t>被災中小企業施設・設備整備支援事業資金の借入申込に係る確認事項</w:t>
      </w:r>
    </w:p>
    <w:p w:rsidR="001C56DF" w:rsidRPr="00C9000E" w:rsidRDefault="001C56DF" w:rsidP="00EB7666">
      <w:pPr>
        <w:ind w:leftChars="2100" w:left="4410" w:firstLineChars="100" w:firstLine="200"/>
        <w:jc w:val="left"/>
        <w:rPr>
          <w:rFonts w:ascii="ＭＳ 明朝" w:eastAsia="ＭＳ 明朝" w:hAnsi="ＭＳ 明朝"/>
          <w:sz w:val="20"/>
          <w:szCs w:val="20"/>
        </w:rPr>
      </w:pPr>
      <w:r w:rsidRPr="00C9000E">
        <w:rPr>
          <w:rFonts w:ascii="ＭＳ 明朝" w:eastAsia="ＭＳ 明朝" w:hAnsi="ＭＳ 明朝" w:hint="eastAsia"/>
          <w:sz w:val="20"/>
          <w:szCs w:val="20"/>
        </w:rPr>
        <w:t>及び貸付決定後の遵守事項について</w:t>
      </w:r>
    </w:p>
    <w:p w:rsidR="001C56DF" w:rsidRPr="00C9000E" w:rsidRDefault="001C56DF" w:rsidP="00EB7666">
      <w:pPr>
        <w:jc w:val="right"/>
        <w:rPr>
          <w:rFonts w:ascii="ＭＳ 明朝" w:eastAsia="ＭＳ 明朝" w:hAnsi="ＭＳ 明朝"/>
          <w:sz w:val="18"/>
          <w:szCs w:val="18"/>
        </w:rPr>
      </w:pPr>
      <w:r w:rsidRPr="00C9000E">
        <w:rPr>
          <w:rFonts w:ascii="ＭＳ 明朝" w:eastAsia="ＭＳ 明朝" w:hAnsi="ＭＳ 明朝" w:hint="eastAsia"/>
          <w:sz w:val="18"/>
          <w:szCs w:val="18"/>
        </w:rPr>
        <w:t>公益財団法人ひろしま産業振興機構</w:t>
      </w:r>
    </w:p>
    <w:p w:rsidR="001C56DF" w:rsidRPr="00C9000E" w:rsidRDefault="001C56DF" w:rsidP="001C56DF">
      <w:pPr>
        <w:jc w:val="left"/>
        <w:rPr>
          <w:rFonts w:ascii="ＭＳ 明朝" w:eastAsia="ＭＳ 明朝" w:hAnsi="ＭＳ 明朝"/>
          <w:sz w:val="18"/>
          <w:szCs w:val="18"/>
        </w:rPr>
      </w:pPr>
    </w:p>
    <w:p w:rsidR="00723201" w:rsidRPr="00C9000E" w:rsidRDefault="001C56DF" w:rsidP="008F1D50">
      <w:pPr>
        <w:ind w:firstLineChars="100" w:firstLine="180"/>
        <w:jc w:val="left"/>
        <w:rPr>
          <w:rFonts w:ascii="ＭＳ 明朝" w:eastAsia="ＭＳ 明朝" w:hAnsi="ＭＳ 明朝"/>
          <w:sz w:val="18"/>
          <w:szCs w:val="18"/>
        </w:rPr>
      </w:pPr>
      <w:r w:rsidRPr="00C9000E">
        <w:rPr>
          <w:rFonts w:ascii="ＭＳ 明朝" w:eastAsia="ＭＳ 明朝" w:hAnsi="ＭＳ 明朝" w:hint="eastAsia"/>
          <w:sz w:val="18"/>
          <w:szCs w:val="18"/>
        </w:rPr>
        <w:t>この事業は、国の資金を原資としており、適切な運用が求められていることから、一般の金融機関からの借入れとは異なり、</w:t>
      </w:r>
      <w:r w:rsidR="00723201" w:rsidRPr="00C9000E">
        <w:rPr>
          <w:rFonts w:ascii="ＭＳ 明朝" w:eastAsia="ＭＳ 明朝" w:hAnsi="ＭＳ 明朝" w:hint="eastAsia"/>
          <w:sz w:val="18"/>
          <w:szCs w:val="18"/>
        </w:rPr>
        <w:t>借入申込時点での確認のほか、借入後においても種々の制約があります。特に次の事項については、遺漏のな</w:t>
      </w:r>
      <w:r w:rsidR="00413872">
        <w:rPr>
          <w:rFonts w:ascii="ＭＳ 明朝" w:eastAsia="ＭＳ 明朝" w:hAnsi="ＭＳ 明朝" w:hint="eastAsia"/>
          <w:sz w:val="18"/>
          <w:szCs w:val="18"/>
        </w:rPr>
        <w:t>い</w:t>
      </w:r>
      <w:r w:rsidR="00723201" w:rsidRPr="00C9000E">
        <w:rPr>
          <w:rFonts w:ascii="ＭＳ 明朝" w:eastAsia="ＭＳ 明朝" w:hAnsi="ＭＳ 明朝" w:hint="eastAsia"/>
          <w:sz w:val="18"/>
          <w:szCs w:val="18"/>
        </w:rPr>
        <w:t>ようお取り扱いください。</w:t>
      </w:r>
    </w:p>
    <w:p w:rsidR="00723201" w:rsidRPr="00C9000E" w:rsidRDefault="00723201" w:rsidP="001C56DF">
      <w:pPr>
        <w:jc w:val="left"/>
        <w:rPr>
          <w:rFonts w:ascii="ＭＳ 明朝" w:eastAsia="ＭＳ 明朝" w:hAnsi="ＭＳ 明朝"/>
          <w:sz w:val="18"/>
          <w:szCs w:val="18"/>
        </w:rPr>
      </w:pPr>
      <w:r w:rsidRPr="00C9000E">
        <w:rPr>
          <w:rFonts w:ascii="ＭＳ 明朝" w:eastAsia="ＭＳ 明朝" w:hAnsi="ＭＳ 明朝" w:hint="eastAsia"/>
          <w:sz w:val="18"/>
          <w:szCs w:val="18"/>
        </w:rPr>
        <w:t xml:space="preserve">　なお、</w:t>
      </w:r>
      <w:r w:rsidRPr="00C9000E">
        <w:rPr>
          <w:rFonts w:ascii="ＭＳ 明朝" w:eastAsia="ＭＳ 明朝" w:hAnsi="ＭＳ 明朝" w:hint="eastAsia"/>
          <w:sz w:val="18"/>
          <w:szCs w:val="18"/>
          <w:u w:val="wave"/>
        </w:rPr>
        <w:t>これらに違反した場合は、貸付決定を取り消し、貸付金の返還や貸付日に遡っての違約金（年10.75％相当）が請求されるなど、厳しい取扱いがされることがありますので、注意してください。</w:t>
      </w:r>
    </w:p>
    <w:p w:rsidR="00723201" w:rsidRPr="00C9000E" w:rsidRDefault="00723201" w:rsidP="001C56DF">
      <w:pPr>
        <w:jc w:val="left"/>
        <w:rPr>
          <w:rFonts w:ascii="ＭＳ 明朝" w:eastAsia="ＭＳ 明朝" w:hAnsi="ＭＳ 明朝" w:cs="Segoe UI Emoji"/>
          <w:sz w:val="18"/>
          <w:szCs w:val="18"/>
        </w:rPr>
      </w:pPr>
      <w:r w:rsidRPr="00C9000E">
        <w:rPr>
          <w:rFonts w:ascii="ＭＳ 明朝" w:eastAsia="ＭＳ 明朝" w:hAnsi="ＭＳ 明朝" w:hint="eastAsia"/>
          <w:sz w:val="18"/>
          <w:szCs w:val="18"/>
        </w:rPr>
        <w:t xml:space="preserve">　※以下ご確認の上、□にチェックマーク（</w:t>
      </w:r>
      <w:r w:rsidRPr="00C9000E">
        <w:rPr>
          <w:rFonts w:ascii="ＭＳ 明朝" w:eastAsia="ＭＳ 明朝" w:hAnsi="ＭＳ 明朝" w:cs="Segoe UI Emoji" w:hint="eastAsia"/>
          <w:sz w:val="18"/>
          <w:szCs w:val="18"/>
        </w:rPr>
        <w:t>☑）を入れてください。</w:t>
      </w:r>
    </w:p>
    <w:p w:rsidR="002F4205" w:rsidRPr="00C9000E" w:rsidRDefault="005B3FD7" w:rsidP="005B3FD7">
      <w:pPr>
        <w:jc w:val="left"/>
        <w:rPr>
          <w:rFonts w:ascii="ＭＳ 明朝" w:eastAsia="ＭＳ 明朝" w:hAnsi="ＭＳ 明朝" w:cs="Segoe UI Emoji"/>
          <w:sz w:val="18"/>
          <w:szCs w:val="18"/>
        </w:rPr>
      </w:pPr>
      <w:bookmarkStart w:id="0" w:name="_Hlk531940711"/>
      <w:r w:rsidRPr="00C9000E">
        <w:rPr>
          <w:rFonts w:ascii="ＭＳ 明朝" w:eastAsia="ＭＳ 明朝" w:hAnsi="ＭＳ 明朝" w:cs="Segoe UI Emoji" w:hint="eastAsia"/>
          <w:sz w:val="18"/>
          <w:szCs w:val="18"/>
        </w:rPr>
        <w:t>□Ⅰ．</w:t>
      </w:r>
      <w:r w:rsidR="00723201" w:rsidRPr="00C9000E">
        <w:rPr>
          <w:rFonts w:ascii="ＭＳ 明朝" w:eastAsia="ＭＳ 明朝" w:hAnsi="ＭＳ 明朝" w:cs="Segoe UI Emoji" w:hint="eastAsia"/>
          <w:sz w:val="18"/>
          <w:szCs w:val="18"/>
        </w:rPr>
        <w:t>借入申込に係る確認事項（下記</w:t>
      </w:r>
      <w:r w:rsidR="002F4205" w:rsidRPr="00C9000E">
        <w:rPr>
          <w:rFonts w:ascii="ＭＳ 明朝" w:eastAsia="ＭＳ 明朝" w:hAnsi="ＭＳ 明朝" w:cs="Segoe UI Emoji" w:hint="eastAsia"/>
          <w:sz w:val="18"/>
          <w:szCs w:val="18"/>
        </w:rPr>
        <w:t>1～1</w:t>
      </w:r>
      <w:r w:rsidR="00413872">
        <w:rPr>
          <w:rFonts w:ascii="ＭＳ 明朝" w:eastAsia="ＭＳ 明朝" w:hAnsi="ＭＳ 明朝" w:cs="Segoe UI Emoji" w:hint="eastAsia"/>
          <w:sz w:val="18"/>
          <w:szCs w:val="18"/>
        </w:rPr>
        <w:t>2</w:t>
      </w:r>
      <w:r w:rsidR="002F4205" w:rsidRPr="00C9000E">
        <w:rPr>
          <w:rFonts w:ascii="ＭＳ 明朝" w:eastAsia="ＭＳ 明朝" w:hAnsi="ＭＳ 明朝" w:cs="Segoe UI Emoji" w:hint="eastAsia"/>
          <w:sz w:val="18"/>
          <w:szCs w:val="18"/>
        </w:rPr>
        <w:t>のいずれにも該当しないこと）</w:t>
      </w:r>
    </w:p>
    <w:bookmarkEnd w:id="0"/>
    <w:p w:rsidR="002F4205" w:rsidRPr="00C9000E" w:rsidRDefault="00874891" w:rsidP="00874891">
      <w:pPr>
        <w:ind w:firstLineChars="200" w:firstLine="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1　</w:t>
      </w:r>
      <w:r w:rsidR="002F4205" w:rsidRPr="00C9000E">
        <w:rPr>
          <w:rFonts w:ascii="ＭＳ 明朝" w:eastAsia="ＭＳ 明朝" w:hAnsi="ＭＳ 明朝" w:cs="Segoe UI Emoji" w:hint="eastAsia"/>
          <w:sz w:val="18"/>
          <w:szCs w:val="18"/>
        </w:rPr>
        <w:t>破産、民事再生、会社更生等法的整理の手続き中、若しくは申立中又は私的整理の手続き中である。</w:t>
      </w:r>
    </w:p>
    <w:p w:rsidR="002F4205" w:rsidRPr="00C9000E" w:rsidRDefault="00874891" w:rsidP="00874891">
      <w:pPr>
        <w:ind w:firstLineChars="200" w:firstLine="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2　</w:t>
      </w:r>
      <w:r w:rsidR="002F4205" w:rsidRPr="00C9000E">
        <w:rPr>
          <w:rFonts w:ascii="ＭＳ 明朝" w:eastAsia="ＭＳ 明朝" w:hAnsi="ＭＳ 明朝" w:cs="Segoe UI Emoji" w:hint="eastAsia"/>
          <w:sz w:val="18"/>
          <w:szCs w:val="18"/>
        </w:rPr>
        <w:t>手形又は小切手についての不渡</w:t>
      </w:r>
      <w:r w:rsidR="00830DE5">
        <w:rPr>
          <w:rFonts w:ascii="ＭＳ 明朝" w:eastAsia="ＭＳ 明朝" w:hAnsi="ＭＳ 明朝" w:cs="Segoe UI Emoji" w:hint="eastAsia"/>
          <w:sz w:val="18"/>
          <w:szCs w:val="18"/>
        </w:rPr>
        <w:t>り</w:t>
      </w:r>
      <w:r w:rsidR="002F4205" w:rsidRPr="00C9000E">
        <w:rPr>
          <w:rFonts w:ascii="ＭＳ 明朝" w:eastAsia="ＭＳ 明朝" w:hAnsi="ＭＳ 明朝" w:cs="Segoe UI Emoji" w:hint="eastAsia"/>
          <w:sz w:val="18"/>
          <w:szCs w:val="18"/>
        </w:rPr>
        <w:t>があり、取引停止処分を受けている。</w:t>
      </w:r>
    </w:p>
    <w:p w:rsidR="002F4205" w:rsidRPr="00C9000E" w:rsidRDefault="00874891" w:rsidP="00874891">
      <w:pPr>
        <w:pStyle w:val="a3"/>
        <w:ind w:leftChars="0" w:left="0" w:firstLineChars="200" w:firstLine="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3　</w:t>
      </w:r>
      <w:r w:rsidR="002F4205" w:rsidRPr="00C9000E">
        <w:rPr>
          <w:rFonts w:ascii="ＭＳ 明朝" w:eastAsia="ＭＳ 明朝" w:hAnsi="ＭＳ 明朝" w:cs="Segoe UI Emoji" w:hint="eastAsia"/>
          <w:sz w:val="18"/>
          <w:szCs w:val="18"/>
        </w:rPr>
        <w:t>信用保証協会に対し求償権債務が残っている。</w:t>
      </w:r>
    </w:p>
    <w:p w:rsidR="005B3FD7" w:rsidRDefault="00874891" w:rsidP="00874891">
      <w:pPr>
        <w:ind w:firstLineChars="200" w:firstLine="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4　</w:t>
      </w:r>
      <w:r w:rsidR="005B3FD7" w:rsidRPr="00C9000E">
        <w:rPr>
          <w:rFonts w:ascii="ＭＳ 明朝" w:eastAsia="ＭＳ 明朝" w:hAnsi="ＭＳ 明朝" w:cs="Segoe UI Emoji" w:hint="eastAsia"/>
          <w:sz w:val="18"/>
          <w:szCs w:val="18"/>
        </w:rPr>
        <w:t>融通手形操作等を行っている。</w:t>
      </w:r>
    </w:p>
    <w:p w:rsidR="00140E96" w:rsidRPr="00C9000E" w:rsidRDefault="00140E96" w:rsidP="00874891">
      <w:pPr>
        <w:ind w:firstLineChars="200" w:firstLine="36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5　粉飾決算を行っている。</w:t>
      </w:r>
    </w:p>
    <w:p w:rsidR="002F4205" w:rsidRPr="00C9000E" w:rsidRDefault="00140E96" w:rsidP="00874891">
      <w:pPr>
        <w:ind w:firstLineChars="200" w:firstLine="36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6</w:t>
      </w:r>
      <w:r w:rsidR="00874891" w:rsidRPr="00C9000E">
        <w:rPr>
          <w:rFonts w:ascii="ＭＳ 明朝" w:eastAsia="ＭＳ 明朝" w:hAnsi="ＭＳ 明朝" w:cs="Segoe UI Emoji" w:hint="eastAsia"/>
          <w:sz w:val="18"/>
          <w:szCs w:val="18"/>
        </w:rPr>
        <w:t xml:space="preserve">　</w:t>
      </w:r>
      <w:r w:rsidR="002F4205" w:rsidRPr="00C9000E">
        <w:rPr>
          <w:rFonts w:ascii="ＭＳ 明朝" w:eastAsia="ＭＳ 明朝" w:hAnsi="ＭＳ 明朝" w:cs="Segoe UI Emoji" w:hint="eastAsia"/>
          <w:sz w:val="18"/>
          <w:szCs w:val="18"/>
        </w:rPr>
        <w:t>多額な高利借入を利用していて、早期解消が見込めない。</w:t>
      </w:r>
    </w:p>
    <w:p w:rsidR="002F4205" w:rsidRPr="00C9000E" w:rsidRDefault="00140E96" w:rsidP="00874891">
      <w:pPr>
        <w:ind w:firstLineChars="200" w:firstLine="36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7</w:t>
      </w:r>
      <w:r w:rsidR="00874891" w:rsidRPr="00C9000E">
        <w:rPr>
          <w:rFonts w:ascii="ＭＳ 明朝" w:eastAsia="ＭＳ 明朝" w:hAnsi="ＭＳ 明朝" w:cs="Segoe UI Emoji" w:hint="eastAsia"/>
          <w:sz w:val="18"/>
          <w:szCs w:val="18"/>
        </w:rPr>
        <w:t xml:space="preserve">　</w:t>
      </w:r>
      <w:r w:rsidR="002F4205" w:rsidRPr="00C9000E">
        <w:rPr>
          <w:rFonts w:ascii="ＭＳ 明朝" w:eastAsia="ＭＳ 明朝" w:hAnsi="ＭＳ 明朝" w:cs="Segoe UI Emoji" w:hint="eastAsia"/>
          <w:sz w:val="18"/>
          <w:szCs w:val="18"/>
        </w:rPr>
        <w:t>業績が極端に悪化し大幅な債務超過の状態に陥っている。</w:t>
      </w:r>
    </w:p>
    <w:p w:rsidR="002F4205" w:rsidRPr="00C9000E" w:rsidRDefault="00140E96" w:rsidP="00874891">
      <w:pPr>
        <w:ind w:firstLineChars="200" w:firstLine="36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8</w:t>
      </w:r>
      <w:r w:rsidR="00874891" w:rsidRPr="00C9000E">
        <w:rPr>
          <w:rFonts w:ascii="ＭＳ 明朝" w:eastAsia="ＭＳ 明朝" w:hAnsi="ＭＳ 明朝" w:cs="Segoe UI Emoji" w:hint="eastAsia"/>
          <w:sz w:val="18"/>
          <w:szCs w:val="18"/>
        </w:rPr>
        <w:t xml:space="preserve">　</w:t>
      </w:r>
      <w:r w:rsidR="002F4205" w:rsidRPr="00C9000E">
        <w:rPr>
          <w:rFonts w:ascii="ＭＳ 明朝" w:eastAsia="ＭＳ 明朝" w:hAnsi="ＭＳ 明朝" w:cs="Segoe UI Emoji" w:hint="eastAsia"/>
          <w:sz w:val="18"/>
          <w:szCs w:val="18"/>
        </w:rPr>
        <w:t>税金を滞納し、完納の見通しが立たない。</w:t>
      </w:r>
    </w:p>
    <w:p w:rsidR="002F4205" w:rsidRDefault="00140E96" w:rsidP="00874891">
      <w:pPr>
        <w:ind w:firstLineChars="200" w:firstLine="36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9</w:t>
      </w:r>
      <w:r w:rsidR="00874891" w:rsidRPr="00C9000E">
        <w:rPr>
          <w:rFonts w:ascii="ＭＳ 明朝" w:eastAsia="ＭＳ 明朝" w:hAnsi="ＭＳ 明朝" w:cs="Segoe UI Emoji" w:hint="eastAsia"/>
          <w:sz w:val="18"/>
          <w:szCs w:val="18"/>
        </w:rPr>
        <w:t xml:space="preserve">　</w:t>
      </w:r>
      <w:r w:rsidR="002F4205" w:rsidRPr="00C9000E">
        <w:rPr>
          <w:rFonts w:ascii="ＭＳ 明朝" w:eastAsia="ＭＳ 明朝" w:hAnsi="ＭＳ 明朝" w:cs="Segoe UI Emoji" w:hint="eastAsia"/>
          <w:sz w:val="18"/>
          <w:szCs w:val="18"/>
        </w:rPr>
        <w:t>法人の商号、本社、業種、代表者</w:t>
      </w:r>
      <w:r w:rsidR="00C40EAB" w:rsidRPr="00C9000E">
        <w:rPr>
          <w:rFonts w:ascii="ＭＳ 明朝" w:eastAsia="ＭＳ 明朝" w:hAnsi="ＭＳ 明朝" w:cs="Segoe UI Emoji" w:hint="eastAsia"/>
          <w:sz w:val="18"/>
          <w:szCs w:val="18"/>
        </w:rPr>
        <w:t>を</w:t>
      </w:r>
      <w:r w:rsidR="002F4205" w:rsidRPr="00C9000E">
        <w:rPr>
          <w:rFonts w:ascii="ＭＳ 明朝" w:eastAsia="ＭＳ 明朝" w:hAnsi="ＭＳ 明朝" w:cs="Segoe UI Emoji" w:hint="eastAsia"/>
          <w:sz w:val="18"/>
          <w:szCs w:val="18"/>
        </w:rPr>
        <w:t>頻繁に変更している。</w:t>
      </w:r>
    </w:p>
    <w:p w:rsidR="00E85E31" w:rsidRPr="00C9000E" w:rsidRDefault="00E85E31" w:rsidP="00E85E31">
      <w:pPr>
        <w:ind w:firstLineChars="150" w:firstLine="270"/>
        <w:jc w:val="left"/>
        <w:rPr>
          <w:rFonts w:ascii="ＭＳ 明朝" w:eastAsia="ＭＳ 明朝" w:hAnsi="ＭＳ 明朝" w:cs="Segoe UI Emoji"/>
          <w:sz w:val="18"/>
          <w:szCs w:val="18"/>
        </w:rPr>
      </w:pPr>
      <w:r>
        <w:rPr>
          <w:rFonts w:ascii="ＭＳ 明朝" w:eastAsia="ＭＳ 明朝" w:hAnsi="ＭＳ 明朝" w:cs="Segoe UI Emoji"/>
          <w:sz w:val="18"/>
          <w:szCs w:val="18"/>
        </w:rPr>
        <w:t xml:space="preserve">10  </w:t>
      </w:r>
      <w:r>
        <w:rPr>
          <w:rFonts w:ascii="ＭＳ 明朝" w:eastAsia="ＭＳ 明朝" w:hAnsi="ＭＳ 明朝" w:cs="Segoe UI Emoji" w:hint="eastAsia"/>
          <w:sz w:val="18"/>
          <w:szCs w:val="18"/>
        </w:rPr>
        <w:t>反社会的勢力である。</w:t>
      </w:r>
    </w:p>
    <w:p w:rsidR="002F4205" w:rsidRPr="00C9000E" w:rsidRDefault="00140E96" w:rsidP="00CF3046">
      <w:pPr>
        <w:ind w:firstLineChars="150" w:firstLine="27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1</w:t>
      </w:r>
      <w:r w:rsidR="00E85E31">
        <w:rPr>
          <w:rFonts w:ascii="ＭＳ 明朝" w:eastAsia="ＭＳ 明朝" w:hAnsi="ＭＳ 明朝" w:cs="Segoe UI Emoji"/>
          <w:sz w:val="18"/>
          <w:szCs w:val="18"/>
        </w:rPr>
        <w:t>1</w:t>
      </w:r>
      <w:r w:rsidR="00874891" w:rsidRPr="00C9000E">
        <w:rPr>
          <w:rFonts w:ascii="ＭＳ 明朝" w:eastAsia="ＭＳ 明朝" w:hAnsi="ＭＳ 明朝" w:cs="Segoe UI Emoji" w:hint="eastAsia"/>
          <w:sz w:val="18"/>
          <w:szCs w:val="18"/>
        </w:rPr>
        <w:t xml:space="preserve">　</w:t>
      </w:r>
      <w:r w:rsidR="002F4205" w:rsidRPr="00C9000E">
        <w:rPr>
          <w:rFonts w:ascii="ＭＳ 明朝" w:eastAsia="ＭＳ 明朝" w:hAnsi="ＭＳ 明朝" w:cs="Segoe UI Emoji" w:hint="eastAsia"/>
          <w:sz w:val="18"/>
          <w:szCs w:val="18"/>
        </w:rPr>
        <w:t>暴力団等の反社会的勢力が経営に関係するなど暴力的不法行為が介在している。</w:t>
      </w:r>
    </w:p>
    <w:p w:rsidR="0026283D" w:rsidRDefault="0026283D" w:rsidP="0026283D">
      <w:pPr>
        <w:ind w:firstLineChars="150" w:firstLine="27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1</w:t>
      </w:r>
      <w:r w:rsidR="00E85E31">
        <w:rPr>
          <w:rFonts w:ascii="ＭＳ 明朝" w:eastAsia="ＭＳ 明朝" w:hAnsi="ＭＳ 明朝" w:cs="Segoe UI Emoji"/>
          <w:sz w:val="18"/>
          <w:szCs w:val="18"/>
        </w:rPr>
        <w:t>2</w:t>
      </w:r>
      <w:r w:rsidR="00874891" w:rsidRPr="00C9000E">
        <w:rPr>
          <w:rFonts w:ascii="ＭＳ 明朝" w:eastAsia="ＭＳ 明朝" w:hAnsi="ＭＳ 明朝" w:cs="Segoe UI Emoji" w:hint="eastAsia"/>
          <w:sz w:val="18"/>
          <w:szCs w:val="18"/>
        </w:rPr>
        <w:t xml:space="preserve">　</w:t>
      </w:r>
      <w:r w:rsidR="002F4205" w:rsidRPr="00C9000E">
        <w:rPr>
          <w:rFonts w:ascii="ＭＳ 明朝" w:eastAsia="ＭＳ 明朝" w:hAnsi="ＭＳ 明朝" w:cs="Segoe UI Emoji" w:hint="eastAsia"/>
          <w:sz w:val="18"/>
          <w:szCs w:val="18"/>
        </w:rPr>
        <w:t>風俗営業等の規則及び業務の適正化に関する法律（昭和23年</w:t>
      </w:r>
      <w:r w:rsidR="008274F1" w:rsidRPr="00C9000E">
        <w:rPr>
          <w:rFonts w:ascii="ＭＳ 明朝" w:eastAsia="ＭＳ 明朝" w:hAnsi="ＭＳ 明朝" w:cs="Segoe UI Emoji" w:hint="eastAsia"/>
          <w:sz w:val="18"/>
          <w:szCs w:val="18"/>
        </w:rPr>
        <w:t>法律第122号）第2条に規定する風俗営業及</w:t>
      </w:r>
      <w:r w:rsidR="005B3FD7" w:rsidRPr="00C9000E">
        <w:rPr>
          <w:rFonts w:ascii="ＭＳ 明朝" w:eastAsia="ＭＳ 明朝" w:hAnsi="ＭＳ 明朝" w:cs="Segoe UI Emoji" w:hint="eastAsia"/>
          <w:sz w:val="18"/>
          <w:szCs w:val="18"/>
        </w:rPr>
        <w:t>び</w:t>
      </w:r>
      <w:r w:rsidR="008274F1" w:rsidRPr="00C9000E">
        <w:rPr>
          <w:rFonts w:ascii="ＭＳ 明朝" w:eastAsia="ＭＳ 明朝" w:hAnsi="ＭＳ 明朝" w:cs="Segoe UI Emoji" w:hint="eastAsia"/>
          <w:sz w:val="18"/>
          <w:szCs w:val="18"/>
        </w:rPr>
        <w:t>性</w:t>
      </w:r>
    </w:p>
    <w:p w:rsidR="002F4205" w:rsidRPr="00C9000E" w:rsidRDefault="008274F1" w:rsidP="0026283D">
      <w:pPr>
        <w:ind w:firstLineChars="350" w:firstLine="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風俗特殊営業を行っている（同法第2条第1項</w:t>
      </w:r>
      <w:r w:rsidR="00FC5CEA" w:rsidRPr="00C9000E">
        <w:rPr>
          <w:rFonts w:ascii="ＭＳ 明朝" w:eastAsia="ＭＳ 明朝" w:hAnsi="ＭＳ 明朝" w:cs="Segoe UI Emoji" w:hint="eastAsia"/>
          <w:sz w:val="18"/>
          <w:szCs w:val="18"/>
        </w:rPr>
        <w:t>第1</w:t>
      </w:r>
      <w:r w:rsidRPr="00C9000E">
        <w:rPr>
          <w:rFonts w:ascii="ＭＳ 明朝" w:eastAsia="ＭＳ 明朝" w:hAnsi="ＭＳ 明朝" w:cs="Segoe UI Emoji" w:hint="eastAsia"/>
          <w:sz w:val="18"/>
          <w:szCs w:val="18"/>
        </w:rPr>
        <w:t>号に掲げる料理店及び第5号に掲げる営業を除く。）</w:t>
      </w:r>
    </w:p>
    <w:p w:rsidR="00874891" w:rsidRPr="00C9000E" w:rsidRDefault="009F019F" w:rsidP="00874891">
      <w:pPr>
        <w:ind w:firstLineChars="100" w:firstLine="18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Ⅱ</w:t>
      </w:r>
      <w:r w:rsidR="00874891" w:rsidRPr="00C9000E">
        <w:rPr>
          <w:rFonts w:ascii="ＭＳ 明朝" w:eastAsia="ＭＳ 明朝" w:hAnsi="ＭＳ 明朝" w:cs="Segoe UI Emoji" w:hint="eastAsia"/>
          <w:sz w:val="18"/>
          <w:szCs w:val="18"/>
        </w:rPr>
        <w:t>．</w:t>
      </w:r>
      <w:r w:rsidR="008274F1" w:rsidRPr="00C9000E">
        <w:rPr>
          <w:rFonts w:ascii="ＭＳ 明朝" w:eastAsia="ＭＳ 明朝" w:hAnsi="ＭＳ 明朝" w:cs="Segoe UI Emoji" w:hint="eastAsia"/>
          <w:sz w:val="18"/>
          <w:szCs w:val="18"/>
        </w:rPr>
        <w:t>貸付決定後の遵守事項</w:t>
      </w:r>
    </w:p>
    <w:p w:rsidR="00376F70" w:rsidRDefault="00874891" w:rsidP="00376F70">
      <w:pPr>
        <w:ind w:firstLineChars="100" w:firstLine="180"/>
        <w:jc w:val="left"/>
        <w:rPr>
          <w:rFonts w:ascii="ＭＳ 明朝" w:eastAsia="ＭＳ 明朝" w:hAnsi="ＭＳ 明朝" w:cs="Segoe UI Emoji"/>
          <w:sz w:val="18"/>
          <w:szCs w:val="18"/>
        </w:rPr>
      </w:pPr>
      <w:bookmarkStart w:id="1" w:name="_Hlk531940830"/>
      <w:r w:rsidRPr="00C9000E">
        <w:rPr>
          <w:rFonts w:ascii="ＭＳ 明朝" w:eastAsia="ＭＳ 明朝" w:hAnsi="ＭＳ 明朝" w:cs="Segoe UI Emoji" w:hint="eastAsia"/>
          <w:sz w:val="18"/>
          <w:szCs w:val="18"/>
        </w:rPr>
        <w:t xml:space="preserve">□1　</w:t>
      </w:r>
      <w:r w:rsidR="008274F1" w:rsidRPr="00C9000E">
        <w:rPr>
          <w:rFonts w:ascii="ＭＳ 明朝" w:eastAsia="ＭＳ 明朝" w:hAnsi="ＭＳ 明朝" w:cs="Segoe UI Emoji" w:hint="eastAsia"/>
          <w:sz w:val="18"/>
          <w:szCs w:val="18"/>
        </w:rPr>
        <w:t>貸付対象施設</w:t>
      </w:r>
      <w:r w:rsidR="0026283D">
        <w:rPr>
          <w:rFonts w:ascii="ＭＳ 明朝" w:eastAsia="ＭＳ 明朝" w:hAnsi="ＭＳ 明朝" w:cs="Segoe UI Emoji" w:hint="eastAsia"/>
          <w:sz w:val="18"/>
          <w:szCs w:val="18"/>
        </w:rPr>
        <w:t>（※）</w:t>
      </w:r>
      <w:r w:rsidR="008274F1" w:rsidRPr="00C9000E">
        <w:rPr>
          <w:rFonts w:ascii="ＭＳ 明朝" w:eastAsia="ＭＳ 明朝" w:hAnsi="ＭＳ 明朝" w:cs="Segoe UI Emoji" w:hint="eastAsia"/>
          <w:sz w:val="18"/>
          <w:szCs w:val="18"/>
        </w:rPr>
        <w:t>の設置、取得等</w:t>
      </w:r>
      <w:r w:rsidR="0026283D">
        <w:rPr>
          <w:rFonts w:ascii="ＭＳ 明朝" w:eastAsia="ＭＳ 明朝" w:hAnsi="ＭＳ 明朝" w:cs="Segoe UI Emoji" w:hint="eastAsia"/>
          <w:sz w:val="18"/>
          <w:szCs w:val="18"/>
        </w:rPr>
        <w:t>（※貸付対象施設とは、「被災中小企業施設・設備整備資金貸付要綱」第5条</w:t>
      </w:r>
    </w:p>
    <w:p w:rsidR="0026283D" w:rsidRPr="00C9000E" w:rsidRDefault="0026283D" w:rsidP="00376F70">
      <w:pPr>
        <w:ind w:firstLineChars="100" w:firstLine="18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 xml:space="preserve">　　 1項に規定する施設をいう。以下同じ。）</w:t>
      </w:r>
    </w:p>
    <w:bookmarkEnd w:id="1"/>
    <w:p w:rsidR="00376F70" w:rsidRPr="00C9000E" w:rsidRDefault="00480664" w:rsidP="00376F70">
      <w:pPr>
        <w:ind w:firstLineChars="350" w:firstLine="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無断で借入申込書に記載した内容と異なる施設の設置又は費用の支払いを行わないこと。</w:t>
      </w:r>
    </w:p>
    <w:p w:rsidR="00480664" w:rsidRPr="00C9000E" w:rsidRDefault="00480664" w:rsidP="00376F70">
      <w:pPr>
        <w:ind w:firstLineChars="350" w:firstLine="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無断で値引きや払い戻しなどを受けないこと。</w:t>
      </w:r>
    </w:p>
    <w:p w:rsidR="00480664" w:rsidRPr="00C9000E" w:rsidRDefault="00376F70" w:rsidP="00376F70">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□2　</w:t>
      </w:r>
      <w:r w:rsidR="00480664" w:rsidRPr="00C9000E">
        <w:rPr>
          <w:rFonts w:ascii="ＭＳ 明朝" w:eastAsia="ＭＳ 明朝" w:hAnsi="ＭＳ 明朝" w:cs="Segoe UI Emoji" w:hint="eastAsia"/>
          <w:sz w:val="18"/>
          <w:szCs w:val="18"/>
        </w:rPr>
        <w:t>支払完了報告の提出等</w:t>
      </w:r>
    </w:p>
    <w:p w:rsidR="00FC5CEA" w:rsidRPr="00C9000E" w:rsidRDefault="00FC5CEA" w:rsidP="005E3CC0">
      <w:pPr>
        <w:ind w:leftChars="300" w:left="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貸付対象施設の整備及び経費の支払を完了したときは、支払いを証明する関係書類を整備の上、速やかに提出すること。</w:t>
      </w:r>
    </w:p>
    <w:p w:rsidR="00480664" w:rsidRPr="00C9000E" w:rsidRDefault="00480664" w:rsidP="005E3CC0">
      <w:pPr>
        <w:ind w:leftChars="300" w:left="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貸付対象施設が登記の対象となる新たな動産、不動産であるときは、設置完了後速やかに登記を行い、</w:t>
      </w:r>
      <w:r w:rsidR="00C80A04" w:rsidRPr="00BC42B0">
        <w:rPr>
          <w:rFonts w:ascii="ＭＳ 明朝" w:eastAsia="ＭＳ 明朝" w:hAnsi="ＭＳ 明朝" w:cs="Segoe UI Emoji" w:hint="eastAsia"/>
          <w:sz w:val="18"/>
          <w:szCs w:val="18"/>
        </w:rPr>
        <w:t>登記簿</w:t>
      </w:r>
      <w:r w:rsidR="00C80A04" w:rsidRPr="00BC42B0">
        <w:rPr>
          <w:rFonts w:ascii="ＭＳ 明朝" w:eastAsia="ＭＳ 明朝" w:hAnsi="ＭＳ 明朝" w:cs="Segoe UI Emoji"/>
          <w:sz w:val="18"/>
          <w:szCs w:val="18"/>
        </w:rPr>
        <w:t>謄本</w:t>
      </w:r>
      <w:r w:rsidRPr="00BC42B0">
        <w:rPr>
          <w:rFonts w:ascii="ＭＳ 明朝" w:eastAsia="ＭＳ 明朝" w:hAnsi="ＭＳ 明朝" w:cs="Segoe UI Emoji" w:hint="eastAsia"/>
          <w:sz w:val="18"/>
          <w:szCs w:val="18"/>
        </w:rPr>
        <w:t>を提出すること。</w:t>
      </w:r>
    </w:p>
    <w:p w:rsidR="00480664" w:rsidRPr="00C9000E" w:rsidRDefault="00376F70" w:rsidP="00376F70">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□3　</w:t>
      </w:r>
      <w:r w:rsidR="00480664" w:rsidRPr="00C9000E">
        <w:rPr>
          <w:rFonts w:ascii="ＭＳ 明朝" w:eastAsia="ＭＳ 明朝" w:hAnsi="ＭＳ 明朝" w:cs="Segoe UI Emoji" w:hint="eastAsia"/>
          <w:sz w:val="18"/>
          <w:szCs w:val="18"/>
        </w:rPr>
        <w:t>検査及び事後指導等</w:t>
      </w:r>
    </w:p>
    <w:p w:rsidR="00480664" w:rsidRPr="00C9000E" w:rsidRDefault="00480664" w:rsidP="00413872">
      <w:pPr>
        <w:ind w:leftChars="300" w:left="720" w:hangingChars="50" w:hanging="9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経費の支払い後等において、施設の整備、経費の支払状況、利用状況等について検査を実施する際受入準備、</w:t>
      </w:r>
      <w:r w:rsidR="00413872">
        <w:rPr>
          <w:rFonts w:ascii="ＭＳ 明朝" w:eastAsia="ＭＳ 明朝" w:hAnsi="ＭＳ 明朝" w:cs="Segoe UI Emoji" w:hint="eastAsia"/>
          <w:sz w:val="18"/>
          <w:szCs w:val="18"/>
        </w:rPr>
        <w:t>関係</w:t>
      </w:r>
      <w:r w:rsidR="00675FF8" w:rsidRPr="00C9000E">
        <w:rPr>
          <w:rFonts w:ascii="ＭＳ 明朝" w:eastAsia="ＭＳ 明朝" w:hAnsi="ＭＳ 明朝" w:cs="Segoe UI Emoji" w:hint="eastAsia"/>
          <w:sz w:val="18"/>
          <w:szCs w:val="18"/>
        </w:rPr>
        <w:t>書</w:t>
      </w:r>
      <w:r w:rsidRPr="00C9000E">
        <w:rPr>
          <w:rFonts w:ascii="ＭＳ 明朝" w:eastAsia="ＭＳ 明朝" w:hAnsi="ＭＳ 明朝" w:cs="Segoe UI Emoji" w:hint="eastAsia"/>
          <w:sz w:val="18"/>
          <w:szCs w:val="18"/>
        </w:rPr>
        <w:t>類の整備及び提出をすること。</w:t>
      </w:r>
    </w:p>
    <w:p w:rsidR="005E3CC0" w:rsidRDefault="00480664" w:rsidP="005E3CC0">
      <w:pPr>
        <w:ind w:firstLineChars="350" w:firstLine="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貸付後、事後指導、調査等がなされる場合は、これを受入れ、資料等が求められたときは、速やかに提出する</w:t>
      </w:r>
    </w:p>
    <w:p w:rsidR="0026283D" w:rsidRDefault="00480664" w:rsidP="005E3CC0">
      <w:pPr>
        <w:ind w:firstLineChars="350" w:firstLine="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lastRenderedPageBreak/>
        <w:t>こと。</w:t>
      </w:r>
    </w:p>
    <w:p w:rsidR="00A027FC" w:rsidRPr="00C9000E" w:rsidRDefault="00A027FC" w:rsidP="0026283D">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5E3CC0">
        <w:rPr>
          <w:rFonts w:ascii="ＭＳ 明朝" w:eastAsia="ＭＳ 明朝" w:hAnsi="ＭＳ 明朝" w:cs="Segoe UI Emoji" w:hint="eastAsia"/>
          <w:sz w:val="18"/>
          <w:szCs w:val="18"/>
        </w:rPr>
        <w:t>4</w:t>
      </w:r>
      <w:r w:rsidR="005E3CC0">
        <w:rPr>
          <w:rFonts w:ascii="ＭＳ 明朝" w:eastAsia="ＭＳ 明朝" w:hAnsi="ＭＳ 明朝" w:cs="Segoe UI Emoji"/>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公正証書の作成</w:t>
      </w:r>
    </w:p>
    <w:p w:rsidR="00A027FC" w:rsidRPr="00C9000E" w:rsidRDefault="00A027FC" w:rsidP="005E3CC0">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強制執行承諾条項を付した債務弁済契約</w:t>
      </w:r>
      <w:r w:rsidR="00FB771E" w:rsidRPr="00C9000E">
        <w:rPr>
          <w:rFonts w:ascii="ＭＳ 明朝" w:eastAsia="ＭＳ 明朝" w:hAnsi="ＭＳ 明朝" w:cs="Segoe UI Emoji" w:hint="eastAsia"/>
          <w:sz w:val="18"/>
          <w:szCs w:val="18"/>
        </w:rPr>
        <w:t>公正</w:t>
      </w:r>
      <w:r w:rsidRPr="00C9000E">
        <w:rPr>
          <w:rFonts w:ascii="ＭＳ 明朝" w:eastAsia="ＭＳ 明朝" w:hAnsi="ＭＳ 明朝" w:cs="Segoe UI Emoji" w:hint="eastAsia"/>
          <w:sz w:val="18"/>
          <w:szCs w:val="18"/>
        </w:rPr>
        <w:t>証書作成において、借入事業者と連帯保証人が用意する書面等を、指示に従い速やかに提出すること。</w:t>
      </w:r>
    </w:p>
    <w:p w:rsidR="00A027FC" w:rsidRPr="00C9000E" w:rsidRDefault="00A027FC" w:rsidP="0026283D">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5E3CC0">
        <w:rPr>
          <w:rFonts w:ascii="ＭＳ 明朝" w:eastAsia="ＭＳ 明朝" w:hAnsi="ＭＳ 明朝" w:cs="Segoe UI Emoji" w:hint="eastAsia"/>
          <w:sz w:val="18"/>
          <w:szCs w:val="18"/>
        </w:rPr>
        <w:t>5</w:t>
      </w:r>
      <w:r w:rsidRPr="00C9000E">
        <w:rPr>
          <w:rFonts w:ascii="ＭＳ 明朝" w:eastAsia="ＭＳ 明朝" w:hAnsi="ＭＳ 明朝" w:cs="Segoe UI Emoji" w:hint="eastAsia"/>
          <w:sz w:val="18"/>
          <w:szCs w:val="18"/>
        </w:rPr>
        <w:t xml:space="preserve">　金融機関等へのつなぎ資金の返済</w:t>
      </w:r>
    </w:p>
    <w:p w:rsidR="001A2CE1" w:rsidRPr="00C9000E" w:rsidRDefault="00A027FC" w:rsidP="005E3CC0">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w:t>
      </w:r>
      <w:r w:rsidR="001A2CE1" w:rsidRPr="00C9000E">
        <w:rPr>
          <w:rFonts w:ascii="ＭＳ 明朝" w:eastAsia="ＭＳ 明朝" w:hAnsi="ＭＳ 明朝" w:cs="Segoe UI Emoji" w:hint="eastAsia"/>
          <w:sz w:val="18"/>
          <w:szCs w:val="18"/>
        </w:rPr>
        <w:t>対象施設の整備に関する費用を、借入金（つなぎ資金）で調達する場合、本事業による貸付金の貸付を</w:t>
      </w:r>
      <w:r w:rsidR="00090B91" w:rsidRPr="00C9000E">
        <w:rPr>
          <w:rFonts w:ascii="ＭＳ 明朝" w:eastAsia="ＭＳ 明朝" w:hAnsi="ＭＳ 明朝" w:cs="Segoe UI Emoji" w:hint="eastAsia"/>
          <w:sz w:val="18"/>
          <w:szCs w:val="18"/>
        </w:rPr>
        <w:t>受けた</w:t>
      </w:r>
      <w:r w:rsidR="001A2CE1" w:rsidRPr="00C9000E">
        <w:rPr>
          <w:rFonts w:ascii="ＭＳ 明朝" w:eastAsia="ＭＳ 明朝" w:hAnsi="ＭＳ 明朝" w:cs="Segoe UI Emoji" w:hint="eastAsia"/>
          <w:sz w:val="18"/>
          <w:szCs w:val="18"/>
        </w:rPr>
        <w:t>ときは、該当する借入金（つなぎ資金）を速やかに全額返済し、本貸付金が貸付対象となる施設に充当されるものであること。</w:t>
      </w:r>
    </w:p>
    <w:p w:rsidR="001A2CE1" w:rsidRPr="00C9000E" w:rsidRDefault="001A2CE1" w:rsidP="0026283D">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5E3CC0">
        <w:rPr>
          <w:rFonts w:ascii="ＭＳ 明朝" w:eastAsia="ＭＳ 明朝" w:hAnsi="ＭＳ 明朝" w:cs="Segoe UI Emoji" w:hint="eastAsia"/>
          <w:sz w:val="18"/>
          <w:szCs w:val="18"/>
        </w:rPr>
        <w:t>6</w:t>
      </w:r>
      <w:r w:rsidRPr="00C9000E">
        <w:rPr>
          <w:rFonts w:ascii="ＭＳ 明朝" w:eastAsia="ＭＳ 明朝" w:hAnsi="ＭＳ 明朝" w:cs="Segoe UI Emoji" w:hint="eastAsia"/>
          <w:sz w:val="18"/>
          <w:szCs w:val="18"/>
        </w:rPr>
        <w:t xml:space="preserve">　物的担保</w:t>
      </w:r>
    </w:p>
    <w:p w:rsidR="001A2CE1" w:rsidRPr="00C9000E" w:rsidRDefault="001A2CE1" w:rsidP="005E3CC0">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原則として、貸付対象施設に担保を設定する。貸付金の貸付に際して、対象の建物に抵当権（建替の場合は、機構が単独第1順位）を速やかに設定し、併せて、対象の建物が借地上の建物の場合は、事前に地主の承認を受けること。また、建物以外は原則として譲渡担保とすること。</w:t>
      </w:r>
    </w:p>
    <w:p w:rsidR="001A2CE1" w:rsidRPr="00C9000E" w:rsidRDefault="001A2CE1" w:rsidP="005E3CC0">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補助対象物件に対し抵当権・譲渡担保を設定する際、事前に広島県知事の承認（取得財産等の処分承認）を受けること。</w:t>
      </w:r>
    </w:p>
    <w:p w:rsidR="001A2CE1" w:rsidRPr="00C9000E" w:rsidRDefault="00D97F6D" w:rsidP="0026283D">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5E3CC0">
        <w:rPr>
          <w:rFonts w:ascii="ＭＳ 明朝" w:eastAsia="ＭＳ 明朝" w:hAnsi="ＭＳ 明朝" w:cs="Segoe UI Emoji" w:hint="eastAsia"/>
          <w:sz w:val="18"/>
          <w:szCs w:val="18"/>
        </w:rPr>
        <w:t>7</w:t>
      </w:r>
      <w:r w:rsidRPr="00C9000E">
        <w:rPr>
          <w:rFonts w:ascii="ＭＳ 明朝" w:eastAsia="ＭＳ 明朝" w:hAnsi="ＭＳ 明朝" w:cs="Segoe UI Emoji" w:hint="eastAsia"/>
          <w:sz w:val="18"/>
          <w:szCs w:val="18"/>
        </w:rPr>
        <w:t xml:space="preserve">　損害保険等の付保</w:t>
      </w:r>
    </w:p>
    <w:p w:rsidR="00D97F6D" w:rsidRPr="00C9000E" w:rsidRDefault="007F1075" w:rsidP="005E3CC0">
      <w:pPr>
        <w:ind w:leftChars="300" w:left="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指示に基づき、対象施設に対し、貸付対象期間中継続して損害保険又は共済（以下「保険」という。）を付保し、保険金請求権の上に質権を設定（機構を質権者に設定）すること。</w:t>
      </w:r>
    </w:p>
    <w:p w:rsidR="007F1075" w:rsidRPr="00C9000E" w:rsidRDefault="007F1075" w:rsidP="0026283D">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5E3CC0">
        <w:rPr>
          <w:rFonts w:ascii="ＭＳ 明朝" w:eastAsia="ＭＳ 明朝" w:hAnsi="ＭＳ 明朝" w:cs="Segoe UI Emoji" w:hint="eastAsia"/>
          <w:sz w:val="18"/>
          <w:szCs w:val="18"/>
        </w:rPr>
        <w:t>8</w:t>
      </w:r>
      <w:r w:rsidRPr="00C9000E">
        <w:rPr>
          <w:rFonts w:ascii="ＭＳ 明朝" w:eastAsia="ＭＳ 明朝" w:hAnsi="ＭＳ 明朝" w:cs="Segoe UI Emoji" w:hint="eastAsia"/>
          <w:sz w:val="18"/>
          <w:szCs w:val="18"/>
        </w:rPr>
        <w:t xml:space="preserve">　経理処理及び書類の整備</w:t>
      </w:r>
    </w:p>
    <w:p w:rsidR="007F1075" w:rsidRPr="00C9000E" w:rsidRDefault="007F1075" w:rsidP="00A027FC">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E85E31">
        <w:rPr>
          <w:rFonts w:ascii="ＭＳ 明朝" w:eastAsia="ＭＳ 明朝" w:hAnsi="ＭＳ 明朝" w:cs="Segoe UI Emoji"/>
          <w:sz w:val="18"/>
          <w:szCs w:val="18"/>
        </w:rPr>
        <w:t xml:space="preserve"> </w:t>
      </w:r>
      <w:r w:rsidR="005E3CC0">
        <w:rPr>
          <w:rFonts w:ascii="ＭＳ 明朝" w:eastAsia="ＭＳ 明朝" w:hAnsi="ＭＳ 明朝" w:cs="Segoe UI Emoji"/>
          <w:sz w:val="18"/>
          <w:szCs w:val="18"/>
        </w:rPr>
        <w:t xml:space="preserve"> </w:t>
      </w:r>
      <w:r w:rsidRPr="00C9000E">
        <w:rPr>
          <w:rFonts w:ascii="ＭＳ 明朝" w:eastAsia="ＭＳ 明朝" w:hAnsi="ＭＳ 明朝" w:cs="Segoe UI Emoji" w:hint="eastAsia"/>
          <w:sz w:val="18"/>
          <w:szCs w:val="18"/>
        </w:rPr>
        <w:t>貸付金については、長期借入金（産振機構被災貸付金）として処理すること。</w:t>
      </w:r>
    </w:p>
    <w:p w:rsidR="007F1075" w:rsidRPr="00C9000E" w:rsidRDefault="007F1075" w:rsidP="00A027FC">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Pr="00C9000E">
        <w:rPr>
          <w:rFonts w:ascii="ＭＳ 明朝" w:eastAsia="ＭＳ 明朝" w:hAnsi="ＭＳ 明朝" w:cs="Segoe UI Emoji"/>
          <w:sz w:val="18"/>
          <w:szCs w:val="18"/>
        </w:rPr>
        <w:t xml:space="preserve"> </w:t>
      </w:r>
      <w:r w:rsidR="00E85E31">
        <w:rPr>
          <w:rFonts w:ascii="ＭＳ 明朝" w:eastAsia="ＭＳ 明朝" w:hAnsi="ＭＳ 明朝" w:cs="Segoe UI Emoji"/>
          <w:sz w:val="18"/>
          <w:szCs w:val="18"/>
        </w:rPr>
        <w:t xml:space="preserve"> </w:t>
      </w:r>
      <w:r w:rsidR="005E3CC0">
        <w:rPr>
          <w:rFonts w:ascii="ＭＳ 明朝" w:eastAsia="ＭＳ 明朝" w:hAnsi="ＭＳ 明朝" w:cs="Segoe UI Emoji"/>
          <w:sz w:val="18"/>
          <w:szCs w:val="18"/>
        </w:rPr>
        <w:t xml:space="preserve"> </w:t>
      </w:r>
      <w:r w:rsidRPr="00C9000E">
        <w:rPr>
          <w:rFonts w:ascii="ＭＳ 明朝" w:eastAsia="ＭＳ 明朝" w:hAnsi="ＭＳ 明朝" w:cs="Segoe UI Emoji" w:hint="eastAsia"/>
          <w:sz w:val="18"/>
          <w:szCs w:val="18"/>
        </w:rPr>
        <w:t>対象経費については、固定資産に計上し、固定資産台帳及び総勘定元帳に記帳整理すること。</w:t>
      </w:r>
    </w:p>
    <w:p w:rsidR="007F1075" w:rsidRPr="00C9000E" w:rsidRDefault="007F1075" w:rsidP="005E3CC0">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E85E31">
        <w:rPr>
          <w:rFonts w:ascii="ＭＳ 明朝" w:eastAsia="ＭＳ 明朝" w:hAnsi="ＭＳ 明朝" w:cs="Segoe UI Emoji"/>
          <w:sz w:val="18"/>
          <w:szCs w:val="18"/>
        </w:rPr>
        <w:t xml:space="preserve"> </w:t>
      </w:r>
      <w:r w:rsidR="005E3CC0">
        <w:rPr>
          <w:rFonts w:ascii="ＭＳ 明朝" w:eastAsia="ＭＳ 明朝" w:hAnsi="ＭＳ 明朝" w:cs="Segoe UI Emoji"/>
          <w:sz w:val="18"/>
          <w:szCs w:val="18"/>
        </w:rPr>
        <w:t xml:space="preserve"> </w:t>
      </w:r>
      <w:r w:rsidRPr="00C9000E">
        <w:rPr>
          <w:rFonts w:ascii="ＭＳ 明朝" w:eastAsia="ＭＳ 明朝" w:hAnsi="ＭＳ 明朝" w:cs="Segoe UI Emoji" w:hint="eastAsia"/>
          <w:sz w:val="18"/>
          <w:szCs w:val="18"/>
        </w:rPr>
        <w:t>支払状況は、関係帳簿に記帳整理し、明確にすること。見積書、</w:t>
      </w:r>
      <w:r w:rsidR="007B5DC8" w:rsidRPr="00C9000E">
        <w:rPr>
          <w:rFonts w:ascii="ＭＳ 明朝" w:eastAsia="ＭＳ 明朝" w:hAnsi="ＭＳ 明朝" w:cs="Segoe UI Emoji" w:hint="eastAsia"/>
          <w:sz w:val="18"/>
          <w:szCs w:val="18"/>
        </w:rPr>
        <w:t>売買等契約書、納品書、請求書、領収書、手形及び小切手の発行控え、当座勘定照合表、預金通帳等関係書類をこの資金に係る一切の債務を返済するときまで独立して整理保管しておくこと。</w:t>
      </w:r>
    </w:p>
    <w:p w:rsidR="007B5DC8" w:rsidRPr="00C9000E" w:rsidRDefault="007B5DC8" w:rsidP="00E85E31">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5E3CC0">
        <w:rPr>
          <w:rFonts w:ascii="ＭＳ 明朝" w:eastAsia="ＭＳ 明朝" w:hAnsi="ＭＳ 明朝" w:cs="Segoe UI Emoji" w:hint="eastAsia"/>
          <w:sz w:val="18"/>
          <w:szCs w:val="18"/>
        </w:rPr>
        <w:t>9</w:t>
      </w:r>
      <w:r w:rsidRPr="00C9000E">
        <w:rPr>
          <w:rFonts w:ascii="ＭＳ 明朝" w:eastAsia="ＭＳ 明朝" w:hAnsi="ＭＳ 明朝" w:cs="Segoe UI Emoji" w:hint="eastAsia"/>
          <w:sz w:val="18"/>
          <w:szCs w:val="18"/>
        </w:rPr>
        <w:t xml:space="preserve">　決算書・利用状況報告書の提出</w:t>
      </w:r>
    </w:p>
    <w:p w:rsidR="007B5DC8" w:rsidRPr="00C9000E" w:rsidRDefault="007B5DC8" w:rsidP="005E3CC0">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sz w:val="18"/>
          <w:szCs w:val="18"/>
        </w:rPr>
        <w:t xml:space="preserve"> </w:t>
      </w:r>
      <w:r w:rsidR="00E85E31">
        <w:rPr>
          <w:rFonts w:ascii="ＭＳ 明朝" w:eastAsia="ＭＳ 明朝" w:hAnsi="ＭＳ 明朝" w:cs="Segoe UI Emoji"/>
          <w:sz w:val="18"/>
          <w:szCs w:val="18"/>
        </w:rPr>
        <w:t xml:space="preserve"> </w:t>
      </w:r>
      <w:r w:rsidRPr="00C9000E">
        <w:rPr>
          <w:rFonts w:ascii="ＭＳ 明朝" w:eastAsia="ＭＳ 明朝" w:hAnsi="ＭＳ 明朝" w:cs="Segoe UI Emoji" w:hint="eastAsia"/>
          <w:sz w:val="18"/>
          <w:szCs w:val="18"/>
        </w:rPr>
        <w:t>毎事業年度終了後速やかに、決算書及び貸付対象施設に係る毎事業年度末現在における利用状況について機構に提出すること。</w:t>
      </w:r>
    </w:p>
    <w:p w:rsidR="007B5DC8" w:rsidRPr="00C9000E" w:rsidRDefault="007B5DC8" w:rsidP="005E3CC0">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□1</w:t>
      </w:r>
      <w:r w:rsidR="00B9342A">
        <w:rPr>
          <w:rFonts w:ascii="ＭＳ 明朝" w:eastAsia="ＭＳ 明朝" w:hAnsi="ＭＳ 明朝" w:cs="Segoe UI Emoji"/>
          <w:sz w:val="18"/>
          <w:szCs w:val="18"/>
        </w:rPr>
        <w:t>0</w:t>
      </w:r>
      <w:r w:rsidRPr="00C9000E">
        <w:rPr>
          <w:rFonts w:ascii="ＭＳ 明朝" w:eastAsia="ＭＳ 明朝" w:hAnsi="ＭＳ 明朝" w:cs="Segoe UI Emoji" w:hint="eastAsia"/>
          <w:sz w:val="18"/>
          <w:szCs w:val="18"/>
        </w:rPr>
        <w:t xml:space="preserve">　承認、届出を要する事項</w:t>
      </w:r>
    </w:p>
    <w:p w:rsidR="007B5DC8" w:rsidRPr="00C9000E" w:rsidRDefault="007B5DC8" w:rsidP="005E3CC0">
      <w:pPr>
        <w:ind w:leftChars="100" w:left="390" w:hangingChars="100" w:hanging="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（1）承認事項</w:t>
      </w:r>
    </w:p>
    <w:p w:rsidR="007B5DC8" w:rsidRPr="00C9000E" w:rsidRDefault="007B5DC8" w:rsidP="007B5DC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次のいずれかに該当するときは、あらかじめ機構の承認を受けること。</w:t>
      </w:r>
    </w:p>
    <w:p w:rsidR="007B5DC8" w:rsidRPr="00C9000E" w:rsidRDefault="000847F9" w:rsidP="005E3CC0">
      <w:pPr>
        <w:ind w:firstLineChars="250" w:firstLine="45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7B5DC8" w:rsidRPr="00C9000E">
        <w:rPr>
          <w:rFonts w:ascii="ＭＳ 明朝" w:eastAsia="ＭＳ 明朝" w:hAnsi="ＭＳ 明朝" w:cs="Segoe UI Emoji" w:hint="eastAsia"/>
          <w:sz w:val="18"/>
          <w:szCs w:val="18"/>
        </w:rPr>
        <w:t>貸付金の償還方法、償還期日、その他契約内容の変更を</w:t>
      </w:r>
      <w:r w:rsidRPr="00C9000E">
        <w:rPr>
          <w:rFonts w:ascii="ＭＳ 明朝" w:eastAsia="ＭＳ 明朝" w:hAnsi="ＭＳ 明朝" w:cs="Segoe UI Emoji" w:hint="eastAsia"/>
          <w:sz w:val="18"/>
          <w:szCs w:val="18"/>
        </w:rPr>
        <w:t>必要とするとき。</w:t>
      </w:r>
    </w:p>
    <w:p w:rsidR="00E85E31" w:rsidRDefault="000847F9" w:rsidP="005E3CC0">
      <w:pPr>
        <w:ind w:firstLineChars="250" w:firstLine="45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・貸付対象施設の内容又は設置場所を変更しよ</w:t>
      </w:r>
      <w:r w:rsidR="00090B91" w:rsidRPr="00C9000E">
        <w:rPr>
          <w:rFonts w:ascii="ＭＳ 明朝" w:eastAsia="ＭＳ 明朝" w:hAnsi="ＭＳ 明朝" w:cs="Segoe UI Emoji" w:hint="eastAsia"/>
          <w:sz w:val="18"/>
          <w:szCs w:val="18"/>
        </w:rPr>
        <w:t>う</w:t>
      </w:r>
      <w:r w:rsidRPr="00C9000E">
        <w:rPr>
          <w:rFonts w:ascii="ＭＳ 明朝" w:eastAsia="ＭＳ 明朝" w:hAnsi="ＭＳ 明朝" w:cs="Segoe UI Emoji" w:hint="eastAsia"/>
          <w:sz w:val="18"/>
          <w:szCs w:val="18"/>
        </w:rPr>
        <w:t>とするとき。</w:t>
      </w:r>
    </w:p>
    <w:p w:rsidR="00E85E31" w:rsidRDefault="000847F9" w:rsidP="005E3CC0">
      <w:pPr>
        <w:ind w:firstLineChars="250" w:firstLine="45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・貸付対象施設の現状変更、目的外使用、譲渡、交換、貸与、使用の中止若しくは質権、抵当権の設定をし、又は</w:t>
      </w:r>
    </w:p>
    <w:p w:rsidR="000847F9" w:rsidRPr="00C9000E" w:rsidRDefault="000847F9" w:rsidP="005E3CC0">
      <w:pPr>
        <w:ind w:leftChars="150" w:left="315" w:firstLineChars="150" w:firstLine="27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その運営を他人に委託しようとするとき。</w:t>
      </w:r>
    </w:p>
    <w:p w:rsidR="000847F9" w:rsidRPr="00C9000E" w:rsidRDefault="000847F9"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・貸付金を償還期日前に償還しようとするとき。</w:t>
      </w:r>
    </w:p>
    <w:p w:rsidR="000847F9" w:rsidRPr="00C9000E" w:rsidRDefault="000847F9" w:rsidP="005E3CC0">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（2）届出事項</w:t>
      </w:r>
    </w:p>
    <w:p w:rsidR="008F60AF" w:rsidRPr="00C9000E" w:rsidRDefault="000847F9"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次のいずれかに該当するときは、速やかに機構に届け出てその指示を受けること。</w:t>
      </w:r>
    </w:p>
    <w:p w:rsidR="000847F9" w:rsidRPr="00C9000E" w:rsidRDefault="000847F9"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00193AB2" w:rsidRPr="00C9000E">
        <w:rPr>
          <w:rFonts w:ascii="ＭＳ 明朝" w:eastAsia="ＭＳ 明朝" w:hAnsi="ＭＳ 明朝" w:cs="Segoe UI Emoji" w:hint="eastAsia"/>
          <w:sz w:val="18"/>
          <w:szCs w:val="18"/>
        </w:rPr>
        <w:t>・</w:t>
      </w:r>
      <w:r w:rsidRPr="00C9000E">
        <w:rPr>
          <w:rFonts w:ascii="ＭＳ 明朝" w:eastAsia="ＭＳ 明朝" w:hAnsi="ＭＳ 明朝" w:cs="Segoe UI Emoji" w:hint="eastAsia"/>
          <w:sz w:val="18"/>
          <w:szCs w:val="18"/>
        </w:rPr>
        <w:t>災害その他の理由により、貸付対象施設が滅失し、又は使用不能となったとき。</w:t>
      </w:r>
    </w:p>
    <w:p w:rsidR="00193AB2" w:rsidRPr="00C9000E" w:rsidRDefault="00193AB2"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・貸付対象施設を廃止しようとするとき。</w:t>
      </w:r>
    </w:p>
    <w:p w:rsidR="00193AB2" w:rsidRPr="00C9000E" w:rsidRDefault="008F1288"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・連帯保証人が死亡し、住所若しくは居所が不明となり、又は保証能力を有しなくなったとき。</w:t>
      </w:r>
    </w:p>
    <w:p w:rsidR="008F1288" w:rsidRPr="00C9000E" w:rsidRDefault="008F1288"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・借入事業者又は連帯保証人の住所、氏名若しくは名称、代表者の変更その他重要な変更があったとき。</w:t>
      </w:r>
      <w:r w:rsidR="00E85E31">
        <w:rPr>
          <w:rFonts w:ascii="ＭＳ 明朝" w:eastAsia="ＭＳ 明朝" w:hAnsi="ＭＳ 明朝" w:cs="Segoe UI Emoji" w:hint="eastAsia"/>
          <w:sz w:val="18"/>
          <w:szCs w:val="18"/>
        </w:rPr>
        <w:t xml:space="preserve"> </w:t>
      </w:r>
    </w:p>
    <w:p w:rsidR="008F1288" w:rsidRPr="00C9000E" w:rsidRDefault="008F1288"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・担保物件が滅失し、又はその価値を著しく減じたとき。</w:t>
      </w:r>
    </w:p>
    <w:p w:rsidR="00E85E31" w:rsidRDefault="008F1288" w:rsidP="000847F9">
      <w:pPr>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lastRenderedPageBreak/>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・事業の全部又は一部を中止し、若しくは廃止し、又はその経営について重大な変動があったとき。</w:t>
      </w:r>
    </w:p>
    <w:p w:rsidR="008F1288" w:rsidRPr="00C9000E" w:rsidRDefault="008F1288" w:rsidP="005E3CC0">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□1</w:t>
      </w:r>
      <w:r w:rsidR="00B9342A">
        <w:rPr>
          <w:rFonts w:ascii="ＭＳ 明朝" w:eastAsia="ＭＳ 明朝" w:hAnsi="ＭＳ 明朝" w:cs="Segoe UI Emoji"/>
          <w:sz w:val="18"/>
          <w:szCs w:val="18"/>
        </w:rPr>
        <w:t>1</w:t>
      </w:r>
      <w:r w:rsidRPr="00C9000E">
        <w:rPr>
          <w:rFonts w:ascii="ＭＳ 明朝" w:eastAsia="ＭＳ 明朝" w:hAnsi="ＭＳ 明朝" w:cs="Segoe UI Emoji" w:hint="eastAsia"/>
          <w:sz w:val="18"/>
          <w:szCs w:val="18"/>
        </w:rPr>
        <w:t xml:space="preserve">　繰上償還</w:t>
      </w:r>
    </w:p>
    <w:p w:rsidR="008F1288" w:rsidRPr="00C9000E" w:rsidRDefault="008F1288" w:rsidP="005E3CC0">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（1）欠格事項該当の判明</w:t>
      </w:r>
    </w:p>
    <w:p w:rsidR="00E85E31" w:rsidRDefault="008F1288"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貸付決定後、次に掲げる事項に該当することが明らかとなった場合には、貸付決定を取り消し、又は繰上償還を</w:t>
      </w:r>
    </w:p>
    <w:p w:rsidR="008F1288" w:rsidRPr="00C9000E" w:rsidRDefault="008F1288" w:rsidP="005E3CC0">
      <w:pPr>
        <w:ind w:firstLineChars="350" w:firstLine="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請求する。</w:t>
      </w:r>
    </w:p>
    <w:p w:rsidR="008F1288" w:rsidRPr="00C9000E" w:rsidRDefault="008F1288" w:rsidP="005E3CC0">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・破産、民事再生、会社更生等法的整理の手続き中の場合（申立中の場合を含む。）又は私的整理の</w:t>
      </w:r>
      <w:r w:rsidR="008719A6" w:rsidRPr="00C9000E">
        <w:rPr>
          <w:rFonts w:ascii="ＭＳ 明朝" w:eastAsia="ＭＳ 明朝" w:hAnsi="ＭＳ 明朝" w:cs="Segoe UI Emoji" w:hint="eastAsia"/>
          <w:sz w:val="18"/>
          <w:szCs w:val="18"/>
        </w:rPr>
        <w:t>手続き中の場合であって事業継続の見通しが立たない場合</w:t>
      </w:r>
    </w:p>
    <w:p w:rsidR="008719A6" w:rsidRPr="00C9000E"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・手形又は小切手について</w:t>
      </w:r>
      <w:proofErr w:type="gramStart"/>
      <w:r w:rsidRPr="00C9000E">
        <w:rPr>
          <w:rFonts w:ascii="ＭＳ 明朝" w:eastAsia="ＭＳ 明朝" w:hAnsi="ＭＳ 明朝" w:cs="Segoe UI Emoji" w:hint="eastAsia"/>
          <w:sz w:val="18"/>
          <w:szCs w:val="18"/>
        </w:rPr>
        <w:t>不渡</w:t>
      </w:r>
      <w:proofErr w:type="gramEnd"/>
      <w:r w:rsidRPr="00C9000E">
        <w:rPr>
          <w:rFonts w:ascii="ＭＳ 明朝" w:eastAsia="ＭＳ 明朝" w:hAnsi="ＭＳ 明朝" w:cs="Segoe UI Emoji" w:hint="eastAsia"/>
          <w:sz w:val="18"/>
          <w:szCs w:val="18"/>
        </w:rPr>
        <w:t>がある場合及び取引停止処分を受けている場合</w:t>
      </w:r>
    </w:p>
    <w:p w:rsidR="008719A6" w:rsidRPr="005E3CC0" w:rsidRDefault="005E3CC0" w:rsidP="005E3CC0">
      <w:pPr>
        <w:ind w:firstLineChars="250" w:firstLine="45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w:t>
      </w:r>
      <w:r w:rsidR="008719A6" w:rsidRPr="005E3CC0">
        <w:rPr>
          <w:rFonts w:ascii="ＭＳ 明朝" w:eastAsia="ＭＳ 明朝" w:hAnsi="ＭＳ 明朝" w:cs="Segoe UI Emoji" w:hint="eastAsia"/>
          <w:sz w:val="18"/>
          <w:szCs w:val="18"/>
        </w:rPr>
        <w:t>信用保証協会に対し求償権債務が残っている場合</w:t>
      </w:r>
    </w:p>
    <w:p w:rsidR="008719A6"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・融通手形操作等を行っている場合</w:t>
      </w:r>
    </w:p>
    <w:p w:rsidR="00E85E31" w:rsidRPr="00C9000E" w:rsidRDefault="00E85E31" w:rsidP="008F1288">
      <w:pPr>
        <w:ind w:left="360" w:hangingChars="200" w:hanging="36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 xml:space="preserve"> </w:t>
      </w:r>
      <w:r>
        <w:rPr>
          <w:rFonts w:ascii="ＭＳ 明朝" w:eastAsia="ＭＳ 明朝" w:hAnsi="ＭＳ 明朝" w:cs="Segoe UI Emoji"/>
          <w:sz w:val="18"/>
          <w:szCs w:val="18"/>
        </w:rPr>
        <w:t xml:space="preserve">   </w:t>
      </w:r>
      <w:r w:rsidR="005E3CC0">
        <w:rPr>
          <w:rFonts w:ascii="ＭＳ 明朝" w:eastAsia="ＭＳ 明朝" w:hAnsi="ＭＳ 明朝" w:cs="Segoe UI Emoji"/>
          <w:sz w:val="18"/>
          <w:szCs w:val="18"/>
        </w:rPr>
        <w:t xml:space="preserve"> </w:t>
      </w:r>
      <w:r>
        <w:rPr>
          <w:rFonts w:ascii="ＭＳ 明朝" w:eastAsia="ＭＳ 明朝" w:hAnsi="ＭＳ 明朝" w:cs="Segoe UI Emoji" w:hint="eastAsia"/>
          <w:sz w:val="18"/>
          <w:szCs w:val="18"/>
        </w:rPr>
        <w:t>・粉飾を行っている。</w:t>
      </w:r>
    </w:p>
    <w:p w:rsidR="008719A6" w:rsidRPr="00C9000E"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・多額な高利借入を利用していて、早期解消が見込めない場合</w:t>
      </w:r>
    </w:p>
    <w:p w:rsidR="008719A6" w:rsidRPr="00C9000E"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・業績が極端に悪化し大幅な債務超過の状態に陥っており、事業好転が望めず事業継続が危ぶまれる場合</w:t>
      </w:r>
    </w:p>
    <w:p w:rsidR="008719A6" w:rsidRPr="00C9000E"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・税金</w:t>
      </w:r>
      <w:r w:rsidR="00B86CCA" w:rsidRPr="00C9000E">
        <w:rPr>
          <w:rFonts w:ascii="ＭＳ 明朝" w:eastAsia="ＭＳ 明朝" w:hAnsi="ＭＳ 明朝" w:cs="Segoe UI Emoji" w:hint="eastAsia"/>
          <w:sz w:val="18"/>
          <w:szCs w:val="18"/>
        </w:rPr>
        <w:t>を</w:t>
      </w:r>
      <w:r w:rsidRPr="00C9000E">
        <w:rPr>
          <w:rFonts w:ascii="ＭＳ 明朝" w:eastAsia="ＭＳ 明朝" w:hAnsi="ＭＳ 明朝" w:cs="Segoe UI Emoji" w:hint="eastAsia"/>
          <w:sz w:val="18"/>
          <w:szCs w:val="18"/>
        </w:rPr>
        <w:t>滞納し、完納の見通しが立たない場合</w:t>
      </w:r>
    </w:p>
    <w:p w:rsidR="008719A6"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・法人の商号、本社、業種、代表者が頻繁に変更している場合</w:t>
      </w:r>
    </w:p>
    <w:p w:rsidR="00E85E31" w:rsidRPr="00C9000E" w:rsidRDefault="00E85E31" w:rsidP="008F1288">
      <w:pPr>
        <w:ind w:left="360" w:hangingChars="200" w:hanging="360"/>
        <w:jc w:val="left"/>
        <w:rPr>
          <w:rFonts w:ascii="ＭＳ 明朝" w:eastAsia="ＭＳ 明朝" w:hAnsi="ＭＳ 明朝" w:cs="Segoe UI Emoji"/>
          <w:sz w:val="18"/>
          <w:szCs w:val="18"/>
        </w:rPr>
      </w:pPr>
      <w:r>
        <w:rPr>
          <w:rFonts w:ascii="ＭＳ 明朝" w:eastAsia="ＭＳ 明朝" w:hAnsi="ＭＳ 明朝" w:cs="Segoe UI Emoji" w:hint="eastAsia"/>
          <w:sz w:val="18"/>
          <w:szCs w:val="18"/>
        </w:rPr>
        <w:t xml:space="preserve"> </w:t>
      </w:r>
      <w:r>
        <w:rPr>
          <w:rFonts w:ascii="ＭＳ 明朝" w:eastAsia="ＭＳ 明朝" w:hAnsi="ＭＳ 明朝" w:cs="Segoe UI Emoji"/>
          <w:sz w:val="18"/>
          <w:szCs w:val="18"/>
        </w:rPr>
        <w:t xml:space="preserve">   </w:t>
      </w:r>
      <w:r w:rsidR="005E3CC0">
        <w:rPr>
          <w:rFonts w:ascii="ＭＳ 明朝" w:eastAsia="ＭＳ 明朝" w:hAnsi="ＭＳ 明朝" w:cs="Segoe UI Emoji"/>
          <w:sz w:val="18"/>
          <w:szCs w:val="18"/>
        </w:rPr>
        <w:t xml:space="preserve"> </w:t>
      </w:r>
      <w:r>
        <w:rPr>
          <w:rFonts w:ascii="ＭＳ 明朝" w:eastAsia="ＭＳ 明朝" w:hAnsi="ＭＳ 明朝" w:cs="Segoe UI Emoji" w:hint="eastAsia"/>
          <w:sz w:val="18"/>
          <w:szCs w:val="18"/>
        </w:rPr>
        <w:t>・反社会的勢力である場合</w:t>
      </w:r>
    </w:p>
    <w:p w:rsidR="008719A6" w:rsidRPr="00C9000E"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・暴力的不法行為が介在する場合</w:t>
      </w:r>
    </w:p>
    <w:p w:rsidR="00D50829" w:rsidRDefault="008719A6"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5E3CC0">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・風俗営業等の規則及び業務の適正化に関する法律（昭和23年法律第122号）第2条に規定する風俗営業及び性</w:t>
      </w:r>
    </w:p>
    <w:p w:rsidR="008719A6" w:rsidRPr="00C9000E" w:rsidRDefault="008719A6" w:rsidP="00D50829">
      <w:pPr>
        <w:ind w:leftChars="200" w:left="420"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風俗特殊営業を行っている者の場合（同法第2条第1項第1号に掲げる料理店及び第5号に掲げる営業を除く。）</w:t>
      </w:r>
    </w:p>
    <w:p w:rsidR="008719A6" w:rsidRPr="00C9000E" w:rsidRDefault="008719A6" w:rsidP="00D50829">
      <w:pPr>
        <w:ind w:firstLineChars="100" w:firstLine="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（2）貸付対象施設の資産未計上</w:t>
      </w:r>
    </w:p>
    <w:p w:rsidR="008719A6" w:rsidRPr="00C9000E" w:rsidRDefault="00B90101" w:rsidP="00D50829">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金を交付したその日の属する事業年度の固定資産台帳その他の資料を当該事業年度終了後6か月以内に確認を行った際に、資産計上の事実が確認できない場合は、貸付金の全部又は一部の繰上償還を請求する。</w:t>
      </w:r>
    </w:p>
    <w:p w:rsidR="00B90101" w:rsidRPr="00C9000E" w:rsidRDefault="00B90101" w:rsidP="00D50829">
      <w:pPr>
        <w:ind w:leftChars="100" w:left="390" w:hangingChars="100" w:hanging="18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（3）違反等の発生</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00D50829">
        <w:rPr>
          <w:rFonts w:ascii="ＭＳ 明朝" w:eastAsia="ＭＳ 明朝" w:hAnsi="ＭＳ 明朝" w:cs="Segoe UI Emoji"/>
          <w:sz w:val="18"/>
          <w:szCs w:val="18"/>
        </w:rPr>
        <w:t xml:space="preserve">  </w:t>
      </w:r>
      <w:r w:rsidRPr="00C9000E">
        <w:rPr>
          <w:rFonts w:ascii="ＭＳ 明朝" w:eastAsia="ＭＳ 明朝" w:hAnsi="ＭＳ 明朝" w:cs="Segoe UI Emoji" w:hint="eastAsia"/>
          <w:sz w:val="18"/>
          <w:szCs w:val="18"/>
        </w:rPr>
        <w:t>次に掲げる事項に該当するときは、貸付金の全部又は一部の繰上償還を請求する。</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・貸付金を貸付の目的以外に使用したとき。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・貸付金の償還を怠ったとき。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・規定若しくは契約に違反し、又は虚偽の申請により貸付金の貸付けを受けたとき。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・資金貸付の目的の達成が困難であるとき。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・貸付対象施設に係る事業を廃止したとき。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・貸付金以外の債務につき仮差押え、仮処分、強制執行、滞納処分又は競売の申立てを受けたとき。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・銀行取引停止処分を受けたとき。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・破産、民事再生、会社整理若しくは会社更生法の申立てを受け、又は自らこれらの申立てをしたとき。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・正当な理由がなく承認事項又は届出事項の実施を怠ったとき。</w:t>
      </w:r>
    </w:p>
    <w:p w:rsidR="00B90101" w:rsidRPr="00C9000E" w:rsidRDefault="00B90101" w:rsidP="008F1288">
      <w:pPr>
        <w:ind w:left="360" w:hangingChars="200" w:hanging="36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Pr="00C9000E">
        <w:rPr>
          <w:rFonts w:ascii="ＭＳ 明朝" w:eastAsia="ＭＳ 明朝" w:hAnsi="ＭＳ 明朝" w:cs="Segoe UI Emoji" w:hint="eastAsia"/>
          <w:sz w:val="18"/>
          <w:szCs w:val="18"/>
        </w:rPr>
        <w:t>・その他正当な理由がなく、貸付</w:t>
      </w:r>
      <w:r w:rsidR="00B86CCA" w:rsidRPr="00C9000E">
        <w:rPr>
          <w:rFonts w:ascii="ＭＳ 明朝" w:eastAsia="ＭＳ 明朝" w:hAnsi="ＭＳ 明朝" w:cs="Segoe UI Emoji" w:hint="eastAsia"/>
          <w:sz w:val="18"/>
          <w:szCs w:val="18"/>
        </w:rPr>
        <w:t>け</w:t>
      </w:r>
      <w:r w:rsidRPr="00C9000E">
        <w:rPr>
          <w:rFonts w:ascii="ＭＳ 明朝" w:eastAsia="ＭＳ 明朝" w:hAnsi="ＭＳ 明朝" w:cs="Segoe UI Emoji" w:hint="eastAsia"/>
          <w:sz w:val="18"/>
          <w:szCs w:val="18"/>
        </w:rPr>
        <w:t>の条件に違反し、又は機構の指示に従わなかったとき。</w:t>
      </w:r>
    </w:p>
    <w:p w:rsidR="00B90101" w:rsidRPr="00C9000E" w:rsidRDefault="00B90101" w:rsidP="00D50829">
      <w:pPr>
        <w:ind w:leftChars="50" w:left="375" w:hangingChars="150" w:hanging="27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w:t>
      </w:r>
      <w:r w:rsidR="00D50829">
        <w:rPr>
          <w:rFonts w:ascii="ＭＳ 明朝" w:eastAsia="ＭＳ 明朝" w:hAnsi="ＭＳ 明朝" w:cs="Segoe UI Emoji"/>
          <w:sz w:val="18"/>
          <w:szCs w:val="18"/>
        </w:rPr>
        <w:t xml:space="preserve">12  </w:t>
      </w:r>
      <w:r w:rsidRPr="00C9000E">
        <w:rPr>
          <w:rFonts w:ascii="ＭＳ 明朝" w:eastAsia="ＭＳ 明朝" w:hAnsi="ＭＳ 明朝" w:cs="Segoe UI Emoji" w:hint="eastAsia"/>
          <w:sz w:val="18"/>
          <w:szCs w:val="18"/>
        </w:rPr>
        <w:t>担保、連帯保証人の変更等</w:t>
      </w:r>
    </w:p>
    <w:p w:rsidR="00ED1DF2" w:rsidRPr="00C9000E" w:rsidRDefault="008F60AF" w:rsidP="00D50829">
      <w:pPr>
        <w:ind w:left="630" w:hangingChars="350" w:hanging="630"/>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 xml:space="preserve">　　</w:t>
      </w:r>
      <w:r w:rsidR="00D50829">
        <w:rPr>
          <w:rFonts w:ascii="ＭＳ 明朝" w:eastAsia="ＭＳ 明朝" w:hAnsi="ＭＳ 明朝" w:cs="Segoe UI Emoji" w:hint="eastAsia"/>
          <w:sz w:val="18"/>
          <w:szCs w:val="18"/>
        </w:rPr>
        <w:t xml:space="preserve"> </w:t>
      </w:r>
      <w:r w:rsidR="00D50829">
        <w:rPr>
          <w:rFonts w:ascii="ＭＳ 明朝" w:eastAsia="ＭＳ 明朝" w:hAnsi="ＭＳ 明朝" w:cs="Segoe UI Emoji"/>
          <w:sz w:val="18"/>
          <w:szCs w:val="18"/>
        </w:rPr>
        <w:t xml:space="preserve">  </w:t>
      </w:r>
      <w:r w:rsidRPr="00C9000E">
        <w:rPr>
          <w:rFonts w:ascii="ＭＳ 明朝" w:eastAsia="ＭＳ 明朝" w:hAnsi="ＭＳ 明朝" w:cs="Segoe UI Emoji" w:hint="eastAsia"/>
          <w:sz w:val="18"/>
          <w:szCs w:val="18"/>
        </w:rPr>
        <w:t>貸付時又は貸付後において、増担保の提供、連帯保証人の変更又は追加、担保の変更を求めたときは、速やかにこれに応じること。</w:t>
      </w:r>
    </w:p>
    <w:p w:rsidR="009F019F" w:rsidRPr="00A96439" w:rsidRDefault="009F019F" w:rsidP="00D50829">
      <w:pPr>
        <w:ind w:firstLineChars="50" w:firstLine="90"/>
        <w:jc w:val="left"/>
        <w:rPr>
          <w:rFonts w:ascii="ＭＳ 明朝" w:eastAsia="ＭＳ 明朝" w:hAnsi="ＭＳ 明朝" w:cs="Segoe UI Emoji"/>
          <w:sz w:val="18"/>
          <w:szCs w:val="18"/>
        </w:rPr>
      </w:pPr>
      <w:r w:rsidRPr="00A96439">
        <w:rPr>
          <w:rFonts w:ascii="ＭＳ 明朝" w:eastAsia="ＭＳ 明朝" w:hAnsi="ＭＳ 明朝" w:cs="Segoe UI Emoji" w:hint="eastAsia"/>
          <w:sz w:val="18"/>
          <w:szCs w:val="18"/>
        </w:rPr>
        <w:t>Ⅲ．</w:t>
      </w:r>
      <w:bookmarkStart w:id="2" w:name="_Hlk531941731"/>
      <w:r w:rsidRPr="00A96439">
        <w:rPr>
          <w:rFonts w:ascii="ＭＳ 明朝" w:eastAsia="ＭＳ 明朝" w:hAnsi="ＭＳ 明朝" w:cs="Segoe UI Emoji" w:hint="eastAsia"/>
          <w:sz w:val="18"/>
          <w:szCs w:val="18"/>
        </w:rPr>
        <w:t>貸付審査に係る関係機関への照会</w:t>
      </w:r>
      <w:r w:rsidR="00B031B7" w:rsidRPr="00A96439">
        <w:rPr>
          <w:rFonts w:ascii="ＭＳ 明朝" w:eastAsia="ＭＳ 明朝" w:hAnsi="ＭＳ 明朝" w:cs="Segoe UI Emoji" w:hint="eastAsia"/>
          <w:sz w:val="18"/>
          <w:szCs w:val="18"/>
        </w:rPr>
        <w:t>等</w:t>
      </w:r>
    </w:p>
    <w:p w:rsidR="009F019F" w:rsidRPr="00A96439" w:rsidRDefault="009F019F" w:rsidP="00D50829">
      <w:pPr>
        <w:ind w:firstLineChars="50" w:firstLine="90"/>
        <w:jc w:val="left"/>
        <w:rPr>
          <w:rFonts w:ascii="ＭＳ 明朝" w:eastAsia="ＭＳ 明朝" w:hAnsi="ＭＳ 明朝" w:cs="Segoe UI Emoji"/>
          <w:sz w:val="18"/>
          <w:szCs w:val="18"/>
        </w:rPr>
      </w:pPr>
      <w:bookmarkStart w:id="3" w:name="_Hlk531940852"/>
      <w:bookmarkEnd w:id="2"/>
      <w:r w:rsidRPr="00A96439">
        <w:rPr>
          <w:rFonts w:ascii="ＭＳ 明朝" w:eastAsia="ＭＳ 明朝" w:hAnsi="ＭＳ 明朝" w:cs="Segoe UI Emoji" w:hint="eastAsia"/>
          <w:sz w:val="18"/>
          <w:szCs w:val="18"/>
        </w:rPr>
        <w:t>□1　グループ補助金交付申請に</w:t>
      </w:r>
      <w:r w:rsidR="00B031B7" w:rsidRPr="00A96439">
        <w:rPr>
          <w:rFonts w:ascii="ＭＳ 明朝" w:eastAsia="ＭＳ 明朝" w:hAnsi="ＭＳ 明朝" w:cs="Segoe UI Emoji" w:hint="eastAsia"/>
          <w:sz w:val="18"/>
          <w:szCs w:val="18"/>
        </w:rPr>
        <w:t>関して</w:t>
      </w:r>
      <w:r w:rsidRPr="00A96439">
        <w:rPr>
          <w:rFonts w:ascii="ＭＳ 明朝" w:eastAsia="ＭＳ 明朝" w:hAnsi="ＭＳ 明朝" w:cs="Segoe UI Emoji" w:hint="eastAsia"/>
          <w:sz w:val="18"/>
          <w:szCs w:val="18"/>
        </w:rPr>
        <w:t>広島県から</w:t>
      </w:r>
      <w:r w:rsidR="00B031B7" w:rsidRPr="00A96439">
        <w:rPr>
          <w:rFonts w:ascii="ＭＳ 明朝" w:eastAsia="ＭＳ 明朝" w:hAnsi="ＭＳ 明朝" w:cs="Segoe UI Emoji" w:hint="eastAsia"/>
          <w:sz w:val="18"/>
          <w:szCs w:val="18"/>
        </w:rPr>
        <w:t>資料の提供を受けあるいは資料を</w:t>
      </w:r>
      <w:r w:rsidRPr="00A96439">
        <w:rPr>
          <w:rFonts w:ascii="ＭＳ 明朝" w:eastAsia="ＭＳ 明朝" w:hAnsi="ＭＳ 明朝" w:cs="Segoe UI Emoji" w:hint="eastAsia"/>
          <w:sz w:val="18"/>
          <w:szCs w:val="18"/>
        </w:rPr>
        <w:t>閲覧することについて同意します。</w:t>
      </w:r>
    </w:p>
    <w:bookmarkEnd w:id="3"/>
    <w:p w:rsidR="009F019F" w:rsidRPr="00250925" w:rsidRDefault="009F019F" w:rsidP="00D50829">
      <w:pPr>
        <w:ind w:firstLineChars="50" w:firstLine="90"/>
        <w:jc w:val="left"/>
        <w:rPr>
          <w:rFonts w:ascii="ＭＳ 明朝" w:eastAsia="ＭＳ 明朝" w:hAnsi="ＭＳ 明朝" w:cs="Segoe UI Emoji"/>
          <w:sz w:val="18"/>
          <w:szCs w:val="18"/>
        </w:rPr>
      </w:pPr>
      <w:r w:rsidRPr="00250925">
        <w:rPr>
          <w:rFonts w:ascii="ＭＳ 明朝" w:eastAsia="ＭＳ 明朝" w:hAnsi="ＭＳ 明朝" w:cs="Segoe UI Emoji" w:hint="eastAsia"/>
          <w:sz w:val="18"/>
          <w:szCs w:val="18"/>
        </w:rPr>
        <w:t>□2　金融機関及び広島県信用保証協会に対し</w:t>
      </w:r>
      <w:r w:rsidR="00B031B7" w:rsidRPr="00250925">
        <w:rPr>
          <w:rFonts w:ascii="ＭＳ 明朝" w:eastAsia="ＭＳ 明朝" w:hAnsi="ＭＳ 明朝" w:cs="Segoe UI Emoji" w:hint="eastAsia"/>
          <w:sz w:val="18"/>
          <w:szCs w:val="18"/>
        </w:rPr>
        <w:t>て</w:t>
      </w:r>
      <w:r w:rsidRPr="00250925">
        <w:rPr>
          <w:rFonts w:ascii="ＭＳ 明朝" w:eastAsia="ＭＳ 明朝" w:hAnsi="ＭＳ 明朝" w:cs="Segoe UI Emoji" w:hint="eastAsia"/>
          <w:sz w:val="18"/>
          <w:szCs w:val="18"/>
        </w:rPr>
        <w:t>、取引状況、支援方針等について照会</w:t>
      </w:r>
      <w:r w:rsidR="00F11244" w:rsidRPr="00250925">
        <w:rPr>
          <w:rFonts w:ascii="ＭＳ 明朝" w:eastAsia="ＭＳ 明朝" w:hAnsi="ＭＳ 明朝" w:cs="Segoe UI Emoji" w:hint="eastAsia"/>
          <w:sz w:val="18"/>
          <w:szCs w:val="18"/>
        </w:rPr>
        <w:t>し回答を得る</w:t>
      </w:r>
      <w:r w:rsidRPr="00250925">
        <w:rPr>
          <w:rFonts w:ascii="ＭＳ 明朝" w:eastAsia="ＭＳ 明朝" w:hAnsi="ＭＳ 明朝" w:cs="Segoe UI Emoji" w:hint="eastAsia"/>
          <w:sz w:val="18"/>
          <w:szCs w:val="18"/>
        </w:rPr>
        <w:t>ことに同意します。</w:t>
      </w:r>
    </w:p>
    <w:p w:rsidR="009F019F" w:rsidRPr="000E6255" w:rsidRDefault="009F019F" w:rsidP="009F019F">
      <w:pPr>
        <w:pStyle w:val="a3"/>
        <w:ind w:leftChars="0"/>
        <w:jc w:val="left"/>
        <w:rPr>
          <w:rFonts w:ascii="ＭＳ 明朝" w:eastAsia="ＭＳ 明朝" w:hAnsi="ＭＳ 明朝" w:cs="Segoe UI Emoji"/>
          <w:sz w:val="18"/>
          <w:szCs w:val="18"/>
        </w:rPr>
      </w:pPr>
    </w:p>
    <w:p w:rsidR="00902B59" w:rsidRPr="00C9000E" w:rsidRDefault="00902B59" w:rsidP="008F1288">
      <w:pPr>
        <w:ind w:left="400" w:hangingChars="200" w:hanging="400"/>
        <w:jc w:val="left"/>
        <w:rPr>
          <w:rFonts w:ascii="ＭＳ 明朝" w:eastAsia="ＭＳ 明朝" w:hAnsi="ＭＳ 明朝" w:cs="Segoe UI Emoji"/>
          <w:sz w:val="20"/>
          <w:szCs w:val="20"/>
        </w:rPr>
      </w:pPr>
    </w:p>
    <w:p w:rsidR="00902B59" w:rsidRPr="00C9000E" w:rsidRDefault="00902B59" w:rsidP="008F1288">
      <w:pPr>
        <w:ind w:left="400" w:hangingChars="200" w:hanging="400"/>
        <w:jc w:val="left"/>
        <w:rPr>
          <w:rFonts w:ascii="ＭＳ 明朝" w:eastAsia="ＭＳ 明朝" w:hAnsi="ＭＳ 明朝" w:cs="Segoe UI Emoji"/>
          <w:sz w:val="20"/>
          <w:szCs w:val="20"/>
        </w:rPr>
      </w:pPr>
    </w:p>
    <w:p w:rsidR="00B90101" w:rsidRPr="00C9000E" w:rsidRDefault="00EA6D9D" w:rsidP="00BC42B0">
      <w:pPr>
        <w:ind w:leftChars="200" w:left="420" w:firstLineChars="3300" w:firstLine="6600"/>
        <w:jc w:val="left"/>
        <w:rPr>
          <w:rFonts w:ascii="ＭＳ 明朝" w:eastAsia="ＭＳ 明朝" w:hAnsi="ＭＳ 明朝" w:cs="Segoe UI Emoji"/>
          <w:sz w:val="20"/>
          <w:szCs w:val="20"/>
        </w:rPr>
      </w:pPr>
      <w:r>
        <w:rPr>
          <w:rFonts w:ascii="ＭＳ 明朝" w:eastAsia="ＭＳ 明朝" w:hAnsi="ＭＳ 明朝" w:cs="Segoe UI Emoji" w:hint="eastAsia"/>
          <w:sz w:val="20"/>
          <w:szCs w:val="20"/>
        </w:rPr>
        <w:t>令和</w:t>
      </w:r>
      <w:r w:rsidR="008E67CA" w:rsidRPr="00C9000E">
        <w:rPr>
          <w:rFonts w:ascii="ＭＳ 明朝" w:eastAsia="ＭＳ 明朝" w:hAnsi="ＭＳ 明朝" w:cs="Segoe UI Emoji" w:hint="eastAsia"/>
          <w:sz w:val="20"/>
          <w:szCs w:val="20"/>
        </w:rPr>
        <w:t xml:space="preserve">　　年　　月　　日</w:t>
      </w:r>
    </w:p>
    <w:p w:rsidR="008E67CA" w:rsidRPr="00C9000E" w:rsidRDefault="008E67CA" w:rsidP="008F1288">
      <w:pPr>
        <w:ind w:left="400" w:hangingChars="200" w:hanging="400"/>
        <w:jc w:val="left"/>
        <w:rPr>
          <w:rFonts w:ascii="ＭＳ 明朝" w:eastAsia="ＭＳ 明朝" w:hAnsi="ＭＳ 明朝" w:cs="Segoe UI Emoji"/>
          <w:sz w:val="20"/>
          <w:szCs w:val="20"/>
        </w:rPr>
      </w:pPr>
    </w:p>
    <w:p w:rsidR="008E67CA" w:rsidRPr="00C9000E" w:rsidRDefault="008E67CA" w:rsidP="00E056EA">
      <w:pPr>
        <w:ind w:left="440" w:hangingChars="200" w:hanging="440"/>
        <w:jc w:val="center"/>
        <w:rPr>
          <w:rFonts w:ascii="ＭＳ 明朝" w:eastAsia="ＭＳ 明朝" w:hAnsi="ＭＳ 明朝" w:cs="Segoe UI Emoji"/>
          <w:sz w:val="22"/>
        </w:rPr>
      </w:pPr>
      <w:r w:rsidRPr="00C9000E">
        <w:rPr>
          <w:rFonts w:ascii="ＭＳ 明朝" w:eastAsia="ＭＳ 明朝" w:hAnsi="ＭＳ 明朝" w:cs="Segoe UI Emoji" w:hint="eastAsia"/>
          <w:sz w:val="22"/>
        </w:rPr>
        <w:t>確　認　書</w:t>
      </w:r>
    </w:p>
    <w:p w:rsidR="0044512C" w:rsidRPr="00C9000E" w:rsidRDefault="0044512C" w:rsidP="00E056EA">
      <w:pPr>
        <w:ind w:left="440" w:hangingChars="200" w:hanging="440"/>
        <w:jc w:val="center"/>
        <w:rPr>
          <w:rFonts w:ascii="ＭＳ 明朝" w:eastAsia="ＭＳ 明朝" w:hAnsi="ＭＳ 明朝" w:cs="Segoe UI Emoji"/>
          <w:sz w:val="22"/>
        </w:rPr>
      </w:pPr>
    </w:p>
    <w:p w:rsidR="0044512C" w:rsidRPr="00C9000E" w:rsidRDefault="0044512C" w:rsidP="00E056EA">
      <w:pPr>
        <w:ind w:left="440" w:hangingChars="200" w:hanging="440"/>
        <w:jc w:val="center"/>
        <w:rPr>
          <w:rFonts w:ascii="ＭＳ 明朝" w:eastAsia="ＭＳ 明朝" w:hAnsi="ＭＳ 明朝" w:cs="Segoe UI Emoji"/>
          <w:sz w:val="22"/>
        </w:rPr>
      </w:pPr>
    </w:p>
    <w:p w:rsidR="008E67CA" w:rsidRPr="00BC42B0" w:rsidRDefault="008E67CA" w:rsidP="00902B59">
      <w:pPr>
        <w:ind w:leftChars="200" w:left="420"/>
        <w:jc w:val="left"/>
        <w:rPr>
          <w:rFonts w:ascii="ＭＳ 明朝" w:eastAsia="ＭＳ 明朝" w:hAnsi="ＭＳ 明朝" w:cs="Segoe UI Emoji"/>
          <w:sz w:val="20"/>
          <w:szCs w:val="20"/>
        </w:rPr>
      </w:pPr>
      <w:r w:rsidRPr="00BC42B0">
        <w:rPr>
          <w:rFonts w:ascii="ＭＳ 明朝" w:eastAsia="ＭＳ 明朝" w:hAnsi="ＭＳ 明朝" w:cs="Segoe UI Emoji" w:hint="eastAsia"/>
          <w:sz w:val="20"/>
          <w:szCs w:val="20"/>
        </w:rPr>
        <w:t>公益財団法人ひろしま産業振興機構</w:t>
      </w:r>
    </w:p>
    <w:p w:rsidR="008E67CA" w:rsidRPr="00BC42B0" w:rsidRDefault="00E056EA" w:rsidP="00CA0C64">
      <w:pPr>
        <w:ind w:leftChars="700" w:left="1470" w:firstLineChars="100" w:firstLine="200"/>
        <w:jc w:val="left"/>
        <w:rPr>
          <w:rFonts w:ascii="ＭＳ 明朝" w:eastAsia="ＭＳ 明朝" w:hAnsi="ＭＳ 明朝" w:cs="Segoe UI Emoji"/>
          <w:sz w:val="20"/>
          <w:szCs w:val="20"/>
        </w:rPr>
      </w:pPr>
      <w:r w:rsidRPr="00BC42B0">
        <w:rPr>
          <w:rFonts w:ascii="ＭＳ 明朝" w:eastAsia="ＭＳ 明朝" w:hAnsi="ＭＳ 明朝" w:cs="Segoe UI Emoji" w:hint="eastAsia"/>
          <w:sz w:val="20"/>
          <w:szCs w:val="20"/>
        </w:rPr>
        <w:t xml:space="preserve">理事長　</w:t>
      </w:r>
      <w:r w:rsidR="00452267" w:rsidRPr="00452267">
        <w:rPr>
          <w:rFonts w:ascii="ＭＳ 明朝" w:eastAsia="ＭＳ 明朝" w:hAnsi="ＭＳ 明朝" w:cs="Segoe UI Emoji" w:hint="eastAsia"/>
          <w:sz w:val="20"/>
          <w:szCs w:val="20"/>
        </w:rPr>
        <w:t>池田　晃治</w:t>
      </w:r>
      <w:r w:rsidRPr="00BC42B0">
        <w:rPr>
          <w:rFonts w:ascii="ＭＳ 明朝" w:eastAsia="ＭＳ 明朝" w:hAnsi="ＭＳ 明朝" w:cs="Segoe UI Emoji" w:hint="eastAsia"/>
          <w:sz w:val="20"/>
          <w:szCs w:val="20"/>
        </w:rPr>
        <w:t xml:space="preserve">　</w:t>
      </w:r>
      <w:r w:rsidR="004170E4" w:rsidRPr="00BC42B0">
        <w:rPr>
          <w:rFonts w:ascii="ＭＳ 明朝" w:eastAsia="ＭＳ 明朝" w:hAnsi="ＭＳ 明朝" w:cs="Segoe UI Emoji" w:hint="eastAsia"/>
          <w:sz w:val="20"/>
          <w:szCs w:val="20"/>
        </w:rPr>
        <w:t>様</w:t>
      </w:r>
    </w:p>
    <w:p w:rsidR="008E67CA" w:rsidRPr="00452267" w:rsidRDefault="008E67CA" w:rsidP="008F1288">
      <w:pPr>
        <w:ind w:left="400" w:hangingChars="200" w:hanging="400"/>
        <w:jc w:val="left"/>
        <w:rPr>
          <w:rFonts w:ascii="ＭＳ 明朝" w:eastAsia="ＭＳ 明朝" w:hAnsi="ＭＳ 明朝" w:cs="Segoe UI Emoji"/>
          <w:sz w:val="20"/>
          <w:szCs w:val="20"/>
        </w:rPr>
      </w:pPr>
      <w:bookmarkStart w:id="4" w:name="_GoBack"/>
      <w:bookmarkEnd w:id="4"/>
    </w:p>
    <w:p w:rsidR="00E056EA" w:rsidRPr="00BC42B0" w:rsidRDefault="00E056EA" w:rsidP="008F1288">
      <w:pPr>
        <w:ind w:left="400" w:hangingChars="200" w:hanging="400"/>
        <w:jc w:val="left"/>
        <w:rPr>
          <w:rFonts w:ascii="ＭＳ 明朝" w:eastAsia="ＭＳ 明朝" w:hAnsi="ＭＳ 明朝" w:cs="Segoe UI Emoji"/>
          <w:sz w:val="20"/>
          <w:szCs w:val="20"/>
        </w:rPr>
      </w:pPr>
    </w:p>
    <w:p w:rsidR="00B53F18" w:rsidRPr="00BC42B0" w:rsidRDefault="00B53F18" w:rsidP="00B53F18">
      <w:pPr>
        <w:pStyle w:val="aa"/>
        <w:ind w:left="2945" w:firstLineChars="400" w:firstLine="800"/>
        <w:rPr>
          <w:rFonts w:ascii="ＭＳ 明朝" w:eastAsia="ＭＳ 明朝" w:hAnsi="ＭＳ 明朝"/>
          <w:sz w:val="20"/>
          <w:szCs w:val="20"/>
          <w:lang w:eastAsia="ja-JP"/>
        </w:rPr>
      </w:pPr>
      <w:r w:rsidRPr="00BC42B0">
        <w:rPr>
          <w:rFonts w:ascii="ＭＳ 明朝" w:eastAsia="ＭＳ 明朝" w:hAnsi="ＭＳ 明朝"/>
          <w:sz w:val="20"/>
          <w:szCs w:val="20"/>
          <w:lang w:eastAsia="ja-JP"/>
        </w:rPr>
        <w:t>住</w:t>
      </w:r>
      <w:r w:rsidRPr="00BC42B0">
        <w:rPr>
          <w:rFonts w:ascii="ＭＳ 明朝" w:eastAsia="ＭＳ 明朝" w:hAnsi="ＭＳ 明朝" w:hint="eastAsia"/>
          <w:sz w:val="20"/>
          <w:szCs w:val="20"/>
          <w:lang w:eastAsia="ja-JP"/>
        </w:rPr>
        <w:t xml:space="preserve">　</w:t>
      </w:r>
      <w:r w:rsidRPr="00BC42B0">
        <w:rPr>
          <w:rFonts w:ascii="ＭＳ 明朝" w:eastAsia="ＭＳ 明朝" w:hAnsi="ＭＳ 明朝"/>
          <w:sz w:val="20"/>
          <w:szCs w:val="20"/>
          <w:lang w:eastAsia="ja-JP"/>
        </w:rPr>
        <w:t>所</w:t>
      </w:r>
    </w:p>
    <w:p w:rsidR="00B53F18" w:rsidRPr="00BC42B0" w:rsidRDefault="00B53F18" w:rsidP="00B53F18">
      <w:pPr>
        <w:pStyle w:val="aa"/>
        <w:tabs>
          <w:tab w:val="left" w:pos="7323"/>
        </w:tabs>
        <w:ind w:left="2945" w:firstLineChars="400" w:firstLine="800"/>
        <w:rPr>
          <w:rFonts w:ascii="ＭＳ 明朝" w:eastAsia="ＭＳ 明朝" w:hAnsi="ＭＳ 明朝"/>
          <w:sz w:val="20"/>
          <w:szCs w:val="20"/>
          <w:lang w:eastAsia="ja-JP"/>
        </w:rPr>
      </w:pPr>
      <w:r w:rsidRPr="00BC42B0">
        <w:rPr>
          <w:rFonts w:ascii="ＭＳ 明朝" w:eastAsia="ＭＳ 明朝" w:hAnsi="ＭＳ 明朝" w:hint="eastAsia"/>
          <w:sz w:val="20"/>
          <w:szCs w:val="20"/>
          <w:lang w:eastAsia="ja-JP"/>
        </w:rPr>
        <w:t>法人名</w:t>
      </w:r>
      <w:r w:rsidRPr="00BC42B0">
        <w:rPr>
          <w:rFonts w:ascii="ＭＳ 明朝" w:eastAsia="ＭＳ 明朝" w:hAnsi="ＭＳ 明朝"/>
          <w:sz w:val="20"/>
          <w:szCs w:val="20"/>
          <w:lang w:eastAsia="ja-JP"/>
        </w:rPr>
        <w:t>又は</w:t>
      </w:r>
      <w:r w:rsidRPr="00BC42B0">
        <w:rPr>
          <w:rFonts w:ascii="ＭＳ 明朝" w:eastAsia="ＭＳ 明朝" w:hAnsi="ＭＳ 明朝" w:hint="eastAsia"/>
          <w:sz w:val="20"/>
          <w:szCs w:val="20"/>
          <w:lang w:eastAsia="ja-JP"/>
        </w:rPr>
        <w:t>商号名</w:t>
      </w:r>
    </w:p>
    <w:p w:rsidR="00B53F18" w:rsidRPr="00B53F18" w:rsidRDefault="00B53F18" w:rsidP="00B53F18">
      <w:pPr>
        <w:pStyle w:val="aa"/>
        <w:tabs>
          <w:tab w:val="left" w:pos="7323"/>
        </w:tabs>
        <w:ind w:left="2945" w:firstLineChars="400" w:firstLine="800"/>
        <w:rPr>
          <w:rFonts w:ascii="ＭＳ 明朝" w:eastAsia="ＭＳ 明朝" w:hAnsi="ＭＳ 明朝"/>
          <w:sz w:val="20"/>
          <w:szCs w:val="20"/>
          <w:lang w:eastAsia="ja-JP"/>
        </w:rPr>
      </w:pPr>
      <w:r w:rsidRPr="00BC42B0">
        <w:rPr>
          <w:rFonts w:ascii="ＭＳ 明朝" w:eastAsia="ＭＳ 明朝" w:hAnsi="ＭＳ 明朝" w:hint="eastAsia"/>
          <w:sz w:val="20"/>
          <w:szCs w:val="20"/>
          <w:lang w:eastAsia="ja-JP"/>
        </w:rPr>
        <w:t>氏名</w:t>
      </w:r>
      <w:r w:rsidRPr="00BC42B0">
        <w:rPr>
          <w:rFonts w:ascii="ＭＳ 明朝" w:eastAsia="ＭＳ 明朝" w:hAnsi="ＭＳ 明朝"/>
          <w:sz w:val="20"/>
          <w:szCs w:val="20"/>
          <w:lang w:eastAsia="ja-JP"/>
        </w:rPr>
        <w:t>又は代表者名</w:t>
      </w:r>
      <w:r w:rsidRPr="00BC42B0">
        <w:rPr>
          <w:rFonts w:ascii="ＭＳ 明朝" w:eastAsia="ＭＳ 明朝" w:hAnsi="ＭＳ 明朝" w:hint="eastAsia"/>
          <w:sz w:val="20"/>
          <w:szCs w:val="20"/>
          <w:lang w:eastAsia="ja-JP"/>
        </w:rPr>
        <w:t xml:space="preserve">　</w:t>
      </w:r>
      <w:r w:rsidRPr="00BC42B0">
        <w:rPr>
          <w:rFonts w:ascii="ＭＳ 明朝" w:eastAsia="ＭＳ 明朝" w:hAnsi="ＭＳ 明朝"/>
          <w:sz w:val="20"/>
          <w:szCs w:val="20"/>
          <w:lang w:eastAsia="ja-JP"/>
        </w:rPr>
        <w:t xml:space="preserve">　　　　　　　　　　　　　　　　　印</w:t>
      </w:r>
    </w:p>
    <w:p w:rsidR="00E056EA" w:rsidRPr="00C9000E" w:rsidRDefault="00E056EA" w:rsidP="00E056EA">
      <w:pPr>
        <w:ind w:left="400" w:hangingChars="200" w:hanging="400"/>
        <w:rPr>
          <w:rFonts w:ascii="ＭＳ 明朝" w:eastAsia="ＭＳ 明朝" w:hAnsi="ＭＳ 明朝" w:cs="Segoe UI Emoji"/>
          <w:sz w:val="20"/>
          <w:szCs w:val="20"/>
        </w:rPr>
      </w:pPr>
    </w:p>
    <w:p w:rsidR="00E056EA" w:rsidRPr="00C9000E" w:rsidRDefault="00E056EA" w:rsidP="00E056EA">
      <w:pPr>
        <w:ind w:left="400" w:hangingChars="200" w:hanging="400"/>
        <w:rPr>
          <w:rFonts w:ascii="ＭＳ 明朝" w:eastAsia="ＭＳ 明朝" w:hAnsi="ＭＳ 明朝" w:cs="Segoe UI Emoji"/>
          <w:sz w:val="20"/>
          <w:szCs w:val="20"/>
        </w:rPr>
      </w:pPr>
    </w:p>
    <w:p w:rsidR="00413872" w:rsidRDefault="00E056EA" w:rsidP="00FD4088">
      <w:pPr>
        <w:spacing w:line="300" w:lineRule="auto"/>
        <w:ind w:left="400" w:hangingChars="200" w:hanging="400"/>
        <w:jc w:val="left"/>
        <w:rPr>
          <w:rFonts w:ascii="ＭＳ 明朝" w:eastAsia="ＭＳ 明朝" w:hAnsi="ＭＳ 明朝" w:cs="Segoe UI Emoji"/>
          <w:sz w:val="20"/>
          <w:szCs w:val="20"/>
        </w:rPr>
      </w:pPr>
      <w:r w:rsidRPr="00C9000E">
        <w:rPr>
          <w:rFonts w:ascii="ＭＳ 明朝" w:eastAsia="ＭＳ 明朝" w:hAnsi="ＭＳ 明朝" w:cs="Segoe UI Emoji" w:hint="eastAsia"/>
          <w:sz w:val="20"/>
          <w:szCs w:val="20"/>
        </w:rPr>
        <w:t xml:space="preserve">　</w:t>
      </w:r>
      <w:r w:rsidR="002972DA" w:rsidRPr="00C9000E">
        <w:rPr>
          <w:rFonts w:ascii="ＭＳ 明朝" w:eastAsia="ＭＳ 明朝" w:hAnsi="ＭＳ 明朝" w:cs="Segoe UI Emoji" w:hint="eastAsia"/>
          <w:sz w:val="20"/>
          <w:szCs w:val="20"/>
        </w:rPr>
        <w:t xml:space="preserve">　　</w:t>
      </w:r>
      <w:r w:rsidRPr="00C9000E">
        <w:rPr>
          <w:rFonts w:ascii="ＭＳ 明朝" w:eastAsia="ＭＳ 明朝" w:hAnsi="ＭＳ 明朝" w:cs="Segoe UI Emoji" w:hint="eastAsia"/>
          <w:sz w:val="20"/>
          <w:szCs w:val="20"/>
        </w:rPr>
        <w:t>被災中小企業施設・設備整備支援事業に係る資金の借入申込書を提出するに際し、当社（</w:t>
      </w:r>
      <w:r w:rsidR="00413872">
        <w:rPr>
          <w:rFonts w:ascii="ＭＳ 明朝" w:eastAsia="ＭＳ 明朝" w:hAnsi="ＭＳ 明朝" w:cs="Segoe UI Emoji" w:hint="eastAsia"/>
          <w:sz w:val="20"/>
          <w:szCs w:val="20"/>
        </w:rPr>
        <w:t>私</w:t>
      </w:r>
      <w:r w:rsidRPr="00C9000E">
        <w:rPr>
          <w:rFonts w:ascii="ＭＳ 明朝" w:eastAsia="ＭＳ 明朝" w:hAnsi="ＭＳ 明朝" w:cs="Segoe UI Emoji" w:hint="eastAsia"/>
          <w:sz w:val="20"/>
          <w:szCs w:val="20"/>
        </w:rPr>
        <w:t>）は「被災</w:t>
      </w:r>
      <w:r w:rsidR="002972DA" w:rsidRPr="00C9000E">
        <w:rPr>
          <w:rFonts w:ascii="ＭＳ 明朝" w:eastAsia="ＭＳ 明朝" w:hAnsi="ＭＳ 明朝" w:cs="Segoe UI Emoji" w:hint="eastAsia"/>
          <w:sz w:val="20"/>
          <w:szCs w:val="20"/>
        </w:rPr>
        <w:t>中小</w:t>
      </w:r>
      <w:r w:rsidRPr="00C9000E">
        <w:rPr>
          <w:rFonts w:ascii="ＭＳ 明朝" w:eastAsia="ＭＳ 明朝" w:hAnsi="ＭＳ 明朝" w:cs="Segoe UI Emoji" w:hint="eastAsia"/>
          <w:sz w:val="20"/>
          <w:szCs w:val="20"/>
        </w:rPr>
        <w:t>企業施設・</w:t>
      </w:r>
      <w:r w:rsidR="002972DA" w:rsidRPr="00C9000E">
        <w:rPr>
          <w:rFonts w:ascii="ＭＳ 明朝" w:eastAsia="ＭＳ 明朝" w:hAnsi="ＭＳ 明朝" w:cs="Segoe UI Emoji" w:hint="eastAsia"/>
          <w:sz w:val="20"/>
          <w:szCs w:val="20"/>
        </w:rPr>
        <w:t>設備整備支援事業資金の借入申込に係る確認事項及び貸付決定後の遵守事項について」を受領し、「</w:t>
      </w:r>
      <w:r w:rsidR="0044512C" w:rsidRPr="00C9000E">
        <w:rPr>
          <w:rFonts w:ascii="ＭＳ 明朝" w:eastAsia="ＭＳ 明朝" w:hAnsi="ＭＳ 明朝" w:cs="Segoe UI Emoji" w:hint="eastAsia"/>
          <w:sz w:val="20"/>
          <w:szCs w:val="20"/>
        </w:rPr>
        <w:t>Ⅰ．</w:t>
      </w:r>
      <w:r w:rsidR="002972DA" w:rsidRPr="00C9000E">
        <w:rPr>
          <w:rFonts w:ascii="ＭＳ 明朝" w:eastAsia="ＭＳ 明朝" w:hAnsi="ＭＳ 明朝" w:cs="Segoe UI Emoji" w:hint="eastAsia"/>
          <w:sz w:val="20"/>
          <w:szCs w:val="20"/>
        </w:rPr>
        <w:t>借入申込に係る確認事項」について当社（</w:t>
      </w:r>
      <w:r w:rsidR="00413872">
        <w:rPr>
          <w:rFonts w:ascii="ＭＳ 明朝" w:eastAsia="ＭＳ 明朝" w:hAnsi="ＭＳ 明朝" w:cs="Segoe UI Emoji" w:hint="eastAsia"/>
          <w:sz w:val="20"/>
          <w:szCs w:val="20"/>
        </w:rPr>
        <w:t>私</w:t>
      </w:r>
      <w:r w:rsidR="002972DA" w:rsidRPr="00C9000E">
        <w:rPr>
          <w:rFonts w:ascii="ＭＳ 明朝" w:eastAsia="ＭＳ 明朝" w:hAnsi="ＭＳ 明朝" w:cs="Segoe UI Emoji" w:hint="eastAsia"/>
          <w:sz w:val="20"/>
          <w:szCs w:val="20"/>
        </w:rPr>
        <w:t>）はすべての事項に該当しないことを</w:t>
      </w:r>
      <w:r w:rsidR="002972DA" w:rsidRPr="00B9342A">
        <w:rPr>
          <w:rFonts w:ascii="ＭＳ 明朝" w:eastAsia="ＭＳ 明朝" w:hAnsi="ＭＳ 明朝" w:cs="Segoe UI Emoji" w:hint="eastAsia"/>
          <w:sz w:val="20"/>
          <w:szCs w:val="20"/>
        </w:rPr>
        <w:t>確認しました。</w:t>
      </w:r>
    </w:p>
    <w:p w:rsidR="00914D31" w:rsidRDefault="00C9000E" w:rsidP="00413872">
      <w:pPr>
        <w:spacing w:line="300" w:lineRule="auto"/>
        <w:ind w:leftChars="200" w:left="420" w:firstLineChars="100" w:firstLine="200"/>
        <w:jc w:val="left"/>
        <w:rPr>
          <w:rFonts w:ascii="ＭＳ 明朝" w:eastAsia="ＭＳ 明朝" w:hAnsi="ＭＳ 明朝" w:cs="Segoe UI Emoji"/>
          <w:sz w:val="20"/>
          <w:szCs w:val="20"/>
        </w:rPr>
      </w:pPr>
      <w:r w:rsidRPr="00B9342A">
        <w:rPr>
          <w:rFonts w:ascii="ＭＳ 明朝" w:eastAsia="ＭＳ 明朝" w:hAnsi="ＭＳ 明朝" w:cs="Segoe UI Emoji" w:hint="eastAsia"/>
          <w:sz w:val="20"/>
          <w:szCs w:val="20"/>
        </w:rPr>
        <w:t>なお、当社</w:t>
      </w:r>
      <w:r w:rsidR="00914D31">
        <w:rPr>
          <w:rFonts w:ascii="ＭＳ 明朝" w:eastAsia="ＭＳ 明朝" w:hAnsi="ＭＳ 明朝" w:cs="Segoe UI Emoji" w:hint="eastAsia"/>
          <w:sz w:val="20"/>
          <w:szCs w:val="20"/>
        </w:rPr>
        <w:t>（私）</w:t>
      </w:r>
      <w:r w:rsidRPr="00B9342A">
        <w:rPr>
          <w:rFonts w:ascii="ＭＳ 明朝" w:eastAsia="ＭＳ 明朝" w:hAnsi="ＭＳ 明朝" w:cs="Segoe UI Emoji" w:hint="eastAsia"/>
          <w:sz w:val="20"/>
          <w:szCs w:val="20"/>
        </w:rPr>
        <w:t>が確認事項について該当しないことの確認のため、公益財団法人ひろしま産業振興機構が関係機関に照会</w:t>
      </w:r>
      <w:r w:rsidR="00413872">
        <w:rPr>
          <w:rFonts w:ascii="ＭＳ 明朝" w:eastAsia="ＭＳ 明朝" w:hAnsi="ＭＳ 明朝" w:cs="Segoe UI Emoji" w:hint="eastAsia"/>
          <w:sz w:val="20"/>
          <w:szCs w:val="20"/>
        </w:rPr>
        <w:t>す</w:t>
      </w:r>
      <w:r w:rsidRPr="00B9342A">
        <w:rPr>
          <w:rFonts w:ascii="ＭＳ 明朝" w:eastAsia="ＭＳ 明朝" w:hAnsi="ＭＳ 明朝" w:cs="Segoe UI Emoji" w:hint="eastAsia"/>
          <w:sz w:val="20"/>
          <w:szCs w:val="20"/>
        </w:rPr>
        <w:t>ることに</w:t>
      </w:r>
      <w:r w:rsidR="00830DE5">
        <w:rPr>
          <w:rFonts w:ascii="ＭＳ 明朝" w:eastAsia="ＭＳ 明朝" w:hAnsi="ＭＳ 明朝" w:cs="Segoe UI Emoji" w:hint="eastAsia"/>
          <w:sz w:val="20"/>
          <w:szCs w:val="20"/>
        </w:rPr>
        <w:t>ついて</w:t>
      </w:r>
      <w:r w:rsidRPr="00B9342A">
        <w:rPr>
          <w:rFonts w:ascii="ＭＳ 明朝" w:eastAsia="ＭＳ 明朝" w:hAnsi="ＭＳ 明朝" w:cs="Segoe UI Emoji" w:hint="eastAsia"/>
          <w:sz w:val="20"/>
          <w:szCs w:val="20"/>
        </w:rPr>
        <w:t>同意します。</w:t>
      </w:r>
      <w:r w:rsidR="002972DA" w:rsidRPr="00B9342A">
        <w:rPr>
          <w:rFonts w:ascii="ＭＳ 明朝" w:eastAsia="ＭＳ 明朝" w:hAnsi="ＭＳ 明朝" w:cs="Segoe UI Emoji" w:hint="eastAsia"/>
          <w:sz w:val="20"/>
          <w:szCs w:val="20"/>
        </w:rPr>
        <w:t>確認事項に関し虚偽又は錯誤の申告</w:t>
      </w:r>
      <w:r w:rsidR="002972DA" w:rsidRPr="00C9000E">
        <w:rPr>
          <w:rFonts w:ascii="ＭＳ 明朝" w:eastAsia="ＭＳ 明朝" w:hAnsi="ＭＳ 明朝" w:cs="Segoe UI Emoji" w:hint="eastAsia"/>
          <w:sz w:val="20"/>
          <w:szCs w:val="20"/>
        </w:rPr>
        <w:t>をしたことが判明した場合には、貴財団から本資金の借入れ申込みが拒絶されても異議を申し立てません。</w:t>
      </w:r>
    </w:p>
    <w:p w:rsidR="00E056EA" w:rsidRPr="00C9000E" w:rsidRDefault="002972DA" w:rsidP="00413872">
      <w:pPr>
        <w:spacing w:line="300" w:lineRule="auto"/>
        <w:ind w:leftChars="200" w:left="420" w:firstLineChars="100" w:firstLine="200"/>
        <w:jc w:val="left"/>
        <w:rPr>
          <w:rFonts w:ascii="ＭＳ 明朝" w:eastAsia="ＭＳ 明朝" w:hAnsi="ＭＳ 明朝" w:cs="Segoe UI Emoji"/>
          <w:sz w:val="20"/>
          <w:szCs w:val="20"/>
        </w:rPr>
      </w:pPr>
      <w:r w:rsidRPr="00C9000E">
        <w:rPr>
          <w:rFonts w:ascii="ＭＳ 明朝" w:eastAsia="ＭＳ 明朝" w:hAnsi="ＭＳ 明朝" w:cs="Segoe UI Emoji" w:hint="eastAsia"/>
          <w:sz w:val="20"/>
          <w:szCs w:val="20"/>
        </w:rPr>
        <w:t>また、これにより損害が生じた場合でも、</w:t>
      </w:r>
      <w:r w:rsidR="00CD6134" w:rsidRPr="00C9000E">
        <w:rPr>
          <w:rFonts w:ascii="ＭＳ 明朝" w:eastAsia="ＭＳ 明朝" w:hAnsi="ＭＳ 明朝" w:cs="Segoe UI Emoji" w:hint="eastAsia"/>
          <w:sz w:val="20"/>
          <w:szCs w:val="20"/>
        </w:rPr>
        <w:t>当社（</w:t>
      </w:r>
      <w:r w:rsidR="00CD6134">
        <w:rPr>
          <w:rFonts w:ascii="ＭＳ 明朝" w:eastAsia="ＭＳ 明朝" w:hAnsi="ＭＳ 明朝" w:cs="Segoe UI Emoji" w:hint="eastAsia"/>
          <w:sz w:val="20"/>
          <w:szCs w:val="20"/>
        </w:rPr>
        <w:t>私</w:t>
      </w:r>
      <w:r w:rsidR="00CD6134" w:rsidRPr="00C9000E">
        <w:rPr>
          <w:rFonts w:ascii="ＭＳ 明朝" w:eastAsia="ＭＳ 明朝" w:hAnsi="ＭＳ 明朝" w:cs="Segoe UI Emoji" w:hint="eastAsia"/>
          <w:sz w:val="20"/>
          <w:szCs w:val="20"/>
        </w:rPr>
        <w:t>）</w:t>
      </w:r>
      <w:r w:rsidR="00CD6134">
        <w:rPr>
          <w:rFonts w:ascii="ＭＳ 明朝" w:eastAsia="ＭＳ 明朝" w:hAnsi="ＭＳ 明朝" w:cs="Segoe UI Emoji" w:hint="eastAsia"/>
          <w:sz w:val="20"/>
          <w:szCs w:val="20"/>
        </w:rPr>
        <w:t>が</w:t>
      </w:r>
      <w:r w:rsidRPr="00C9000E">
        <w:rPr>
          <w:rFonts w:ascii="ＭＳ 明朝" w:eastAsia="ＭＳ 明朝" w:hAnsi="ＭＳ 明朝" w:cs="Segoe UI Emoji" w:hint="eastAsia"/>
          <w:sz w:val="20"/>
          <w:szCs w:val="20"/>
        </w:rPr>
        <w:t>一切の責任</w:t>
      </w:r>
      <w:r w:rsidR="00CD6134">
        <w:rPr>
          <w:rFonts w:ascii="ＭＳ 明朝" w:eastAsia="ＭＳ 明朝" w:hAnsi="ＭＳ 明朝" w:cs="Segoe UI Emoji" w:hint="eastAsia"/>
          <w:sz w:val="20"/>
          <w:szCs w:val="20"/>
        </w:rPr>
        <w:t>を負います</w:t>
      </w:r>
      <w:r w:rsidRPr="00C9000E">
        <w:rPr>
          <w:rFonts w:ascii="ＭＳ 明朝" w:eastAsia="ＭＳ 明朝" w:hAnsi="ＭＳ 明朝" w:cs="Segoe UI Emoji" w:hint="eastAsia"/>
          <w:sz w:val="20"/>
          <w:szCs w:val="20"/>
        </w:rPr>
        <w:t>。併せて、「Ⅱ．</w:t>
      </w:r>
      <w:r w:rsidR="0044512C" w:rsidRPr="00C9000E">
        <w:rPr>
          <w:rFonts w:ascii="ＭＳ 明朝" w:eastAsia="ＭＳ 明朝" w:hAnsi="ＭＳ 明朝" w:cs="Segoe UI Emoji" w:hint="eastAsia"/>
          <w:sz w:val="20"/>
          <w:szCs w:val="20"/>
        </w:rPr>
        <w:t>貸付決定後の遵守事項」についてもその内容を全て確認しました。</w:t>
      </w:r>
    </w:p>
    <w:p w:rsidR="0044512C" w:rsidRDefault="0044512C" w:rsidP="00FD4088">
      <w:pPr>
        <w:spacing w:line="300" w:lineRule="auto"/>
        <w:ind w:left="400" w:hangingChars="200" w:hanging="400"/>
        <w:jc w:val="left"/>
        <w:rPr>
          <w:rFonts w:ascii="ＭＳ 明朝" w:eastAsia="ＭＳ 明朝" w:hAnsi="ＭＳ 明朝" w:cs="Segoe UI Emoji"/>
          <w:sz w:val="20"/>
          <w:szCs w:val="20"/>
        </w:rPr>
      </w:pPr>
      <w:r w:rsidRPr="00C9000E">
        <w:rPr>
          <w:rFonts w:ascii="ＭＳ 明朝" w:eastAsia="ＭＳ 明朝" w:hAnsi="ＭＳ 明朝" w:cs="Segoe UI Emoji" w:hint="eastAsia"/>
          <w:sz w:val="20"/>
          <w:szCs w:val="20"/>
        </w:rPr>
        <w:t xml:space="preserve">　　　今後、事業計画等の変更により協議を要する事項が生じた場合には、速やかに貴財団に対し申し出ること、規定、契約等に違反した場合には、貴財団から償還期限前に貸付金の全部又は一部の支払を請求されること、また、違約金（年10.75%）を徴収されること</w:t>
      </w:r>
      <w:r w:rsidR="00413872">
        <w:rPr>
          <w:rFonts w:ascii="ＭＳ 明朝" w:eastAsia="ＭＳ 明朝" w:hAnsi="ＭＳ 明朝" w:cs="Segoe UI Emoji" w:hint="eastAsia"/>
          <w:sz w:val="20"/>
          <w:szCs w:val="20"/>
        </w:rPr>
        <w:t>に異存ありません</w:t>
      </w:r>
      <w:r w:rsidRPr="00C9000E">
        <w:rPr>
          <w:rFonts w:ascii="ＭＳ 明朝" w:eastAsia="ＭＳ 明朝" w:hAnsi="ＭＳ 明朝" w:cs="Segoe UI Emoji" w:hint="eastAsia"/>
          <w:sz w:val="20"/>
          <w:szCs w:val="20"/>
        </w:rPr>
        <w:t>。</w:t>
      </w:r>
    </w:p>
    <w:p w:rsidR="009F019F" w:rsidRPr="00A96439" w:rsidRDefault="009F019F" w:rsidP="009F019F">
      <w:pPr>
        <w:jc w:val="left"/>
        <w:rPr>
          <w:rFonts w:ascii="ＭＳ 明朝" w:eastAsia="ＭＳ 明朝" w:hAnsi="ＭＳ 明朝" w:cs="Segoe UI Emoji"/>
          <w:sz w:val="18"/>
          <w:szCs w:val="18"/>
        </w:rPr>
      </w:pPr>
      <w:r>
        <w:rPr>
          <w:rFonts w:ascii="ＭＳ 明朝" w:eastAsia="ＭＳ 明朝" w:hAnsi="ＭＳ 明朝" w:cs="Segoe UI Emoji" w:hint="eastAsia"/>
          <w:sz w:val="20"/>
          <w:szCs w:val="20"/>
        </w:rPr>
        <w:t xml:space="preserve">　　　</w:t>
      </w:r>
      <w:r w:rsidRPr="00A96439">
        <w:rPr>
          <w:rFonts w:ascii="ＭＳ 明朝" w:eastAsia="ＭＳ 明朝" w:hAnsi="ＭＳ 明朝" w:cs="Segoe UI Emoji" w:hint="eastAsia"/>
          <w:sz w:val="20"/>
          <w:szCs w:val="20"/>
        </w:rPr>
        <w:t>また、「Ⅲ．</w:t>
      </w:r>
      <w:r w:rsidRPr="00A96439">
        <w:rPr>
          <w:rFonts w:ascii="ＭＳ 明朝" w:eastAsia="ＭＳ 明朝" w:hAnsi="ＭＳ 明朝" w:cs="Segoe UI Emoji" w:hint="eastAsia"/>
          <w:sz w:val="18"/>
          <w:szCs w:val="18"/>
        </w:rPr>
        <w:t>貸付審査に係る関係機関への照会</w:t>
      </w:r>
      <w:r w:rsidR="00B031B7" w:rsidRPr="00A96439">
        <w:rPr>
          <w:rFonts w:ascii="ＭＳ 明朝" w:eastAsia="ＭＳ 明朝" w:hAnsi="ＭＳ 明朝" w:cs="Segoe UI Emoji" w:hint="eastAsia"/>
          <w:sz w:val="18"/>
          <w:szCs w:val="18"/>
        </w:rPr>
        <w:t>等</w:t>
      </w:r>
      <w:r w:rsidRPr="00A96439">
        <w:rPr>
          <w:rFonts w:ascii="ＭＳ 明朝" w:eastAsia="ＭＳ 明朝" w:hAnsi="ＭＳ 明朝" w:cs="Segoe UI Emoji" w:hint="eastAsia"/>
          <w:sz w:val="18"/>
          <w:szCs w:val="18"/>
        </w:rPr>
        <w:t>」について、同意</w:t>
      </w:r>
      <w:r w:rsidR="00B031B7" w:rsidRPr="00A96439">
        <w:rPr>
          <w:rFonts w:ascii="ＭＳ 明朝" w:eastAsia="ＭＳ 明朝" w:hAnsi="ＭＳ 明朝" w:cs="Segoe UI Emoji" w:hint="eastAsia"/>
          <w:sz w:val="18"/>
          <w:szCs w:val="18"/>
        </w:rPr>
        <w:t>します</w:t>
      </w:r>
      <w:r w:rsidRPr="00A96439">
        <w:rPr>
          <w:rFonts w:ascii="ＭＳ 明朝" w:eastAsia="ＭＳ 明朝" w:hAnsi="ＭＳ 明朝" w:cs="Segoe UI Emoji" w:hint="eastAsia"/>
          <w:sz w:val="18"/>
          <w:szCs w:val="18"/>
        </w:rPr>
        <w:t>。</w:t>
      </w:r>
    </w:p>
    <w:p w:rsidR="009F019F" w:rsidRPr="009F019F" w:rsidRDefault="009F019F" w:rsidP="00FD4088">
      <w:pPr>
        <w:spacing w:line="300" w:lineRule="auto"/>
        <w:ind w:left="400" w:hangingChars="200" w:hanging="400"/>
        <w:jc w:val="left"/>
        <w:rPr>
          <w:rFonts w:ascii="ＭＳ 明朝" w:eastAsia="ＭＳ 明朝" w:hAnsi="ＭＳ 明朝" w:cs="Segoe UI Emoji"/>
          <w:color w:val="FF0000"/>
          <w:sz w:val="20"/>
          <w:szCs w:val="20"/>
        </w:rPr>
      </w:pPr>
    </w:p>
    <w:p w:rsidR="0044512C" w:rsidRPr="00C9000E" w:rsidRDefault="0044512C" w:rsidP="002972DA">
      <w:pPr>
        <w:ind w:left="400" w:hangingChars="200" w:hanging="400"/>
        <w:jc w:val="left"/>
        <w:rPr>
          <w:rFonts w:ascii="ＭＳ 明朝" w:eastAsia="ＭＳ 明朝" w:hAnsi="ＭＳ 明朝" w:cs="Segoe UI Emoji"/>
          <w:sz w:val="20"/>
          <w:szCs w:val="20"/>
        </w:rPr>
      </w:pPr>
    </w:p>
    <w:p w:rsidR="0044512C" w:rsidRPr="00C9000E" w:rsidRDefault="0044512C" w:rsidP="00FD4088">
      <w:pPr>
        <w:ind w:leftChars="136" w:left="286"/>
        <w:jc w:val="left"/>
        <w:rPr>
          <w:rFonts w:ascii="ＭＳ 明朝" w:eastAsia="ＭＳ 明朝" w:hAnsi="ＭＳ 明朝" w:cs="Segoe UI Emoji"/>
          <w:sz w:val="18"/>
          <w:szCs w:val="18"/>
        </w:rPr>
      </w:pPr>
      <w:r w:rsidRPr="00C9000E">
        <w:rPr>
          <w:rFonts w:ascii="ＭＳ 明朝" w:eastAsia="ＭＳ 明朝" w:hAnsi="ＭＳ 明朝" w:cs="Segoe UI Emoji" w:hint="eastAsia"/>
          <w:sz w:val="18"/>
          <w:szCs w:val="18"/>
        </w:rPr>
        <w:t>この書面は、「被災中小企業施設・設備整備支援事業資金の借入申込に係る確認事項及び貸付決定後の遵守事項について」とあわせた</w:t>
      </w:r>
      <w:r w:rsidRPr="00C9000E">
        <w:rPr>
          <w:rFonts w:ascii="ＭＳ 明朝" w:eastAsia="ＭＳ 明朝" w:hAnsi="ＭＳ 明朝" w:cs="Segoe UI Emoji" w:hint="eastAsia"/>
          <w:sz w:val="18"/>
          <w:szCs w:val="18"/>
          <w:u w:val="double"/>
        </w:rPr>
        <w:t>合計2ページをA3</w:t>
      </w:r>
      <w:r w:rsidR="00902B59" w:rsidRPr="00C9000E">
        <w:rPr>
          <w:rFonts w:ascii="ＭＳ 明朝" w:eastAsia="ＭＳ 明朝" w:hAnsi="ＭＳ 明朝" w:cs="Segoe UI Emoji" w:hint="eastAsia"/>
          <w:sz w:val="18"/>
          <w:szCs w:val="18"/>
          <w:u w:val="double"/>
        </w:rPr>
        <w:t>用紙1枚に両面印刷</w:t>
      </w:r>
      <w:r w:rsidR="00902B59" w:rsidRPr="00C9000E">
        <w:rPr>
          <w:rFonts w:ascii="ＭＳ 明朝" w:eastAsia="ＭＳ 明朝" w:hAnsi="ＭＳ 明朝" w:cs="Segoe UI Emoji" w:hint="eastAsia"/>
          <w:sz w:val="18"/>
          <w:szCs w:val="18"/>
        </w:rPr>
        <w:t>とした上で、被災中小企業施設・設備整備支援事業に係る資金の借入申込書に合わせて提出すること。</w:t>
      </w:r>
    </w:p>
    <w:sectPr w:rsidR="0044512C" w:rsidRPr="00C9000E" w:rsidSect="009C16F0">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C50" w:rsidRDefault="00057C50" w:rsidP="008F60AF">
      <w:r>
        <w:separator/>
      </w:r>
    </w:p>
  </w:endnote>
  <w:endnote w:type="continuationSeparator" w:id="0">
    <w:p w:rsidR="00057C50" w:rsidRDefault="00057C50" w:rsidP="008F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C50" w:rsidRDefault="00057C50" w:rsidP="008F60AF">
      <w:r>
        <w:separator/>
      </w:r>
    </w:p>
  </w:footnote>
  <w:footnote w:type="continuationSeparator" w:id="0">
    <w:p w:rsidR="00057C50" w:rsidRDefault="00057C50" w:rsidP="008F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4F3"/>
    <w:multiLevelType w:val="hybridMultilevel"/>
    <w:tmpl w:val="05B8DD8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E5E1A"/>
    <w:multiLevelType w:val="hybridMultilevel"/>
    <w:tmpl w:val="A6D840D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35E99"/>
    <w:multiLevelType w:val="hybridMultilevel"/>
    <w:tmpl w:val="ADD07A40"/>
    <w:lvl w:ilvl="0" w:tplc="18C802AA">
      <w:start w:val="5"/>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1A3C64"/>
    <w:multiLevelType w:val="hybridMultilevel"/>
    <w:tmpl w:val="33165830"/>
    <w:lvl w:ilvl="0" w:tplc="3C365020">
      <w:start w:val="5"/>
      <w:numFmt w:val="bullet"/>
      <w:lvlText w:val="□"/>
      <w:lvlJc w:val="left"/>
      <w:pPr>
        <w:ind w:left="360" w:hanging="360"/>
      </w:pPr>
      <w:rPr>
        <w:rFonts w:ascii="游明朝" w:eastAsia="游明朝" w:hAnsi="游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937404"/>
    <w:multiLevelType w:val="hybridMultilevel"/>
    <w:tmpl w:val="A614F3A0"/>
    <w:lvl w:ilvl="0" w:tplc="E0467EA2">
      <w:start w:val="5"/>
      <w:numFmt w:val="bullet"/>
      <w:lvlText w:val="□"/>
      <w:lvlJc w:val="left"/>
      <w:pPr>
        <w:ind w:left="360" w:hanging="360"/>
      </w:pPr>
      <w:rPr>
        <w:rFonts w:ascii="游明朝" w:eastAsia="游明朝" w:hAnsi="游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E079B5"/>
    <w:multiLevelType w:val="hybridMultilevel"/>
    <w:tmpl w:val="ECFC2A4E"/>
    <w:lvl w:ilvl="0" w:tplc="18C802AA">
      <w:start w:val="5"/>
      <w:numFmt w:val="bullet"/>
      <w:lvlText w:val="☺"/>
      <w:lvlJc w:val="left"/>
      <w:pPr>
        <w:ind w:left="720" w:hanging="360"/>
      </w:pPr>
      <w:rPr>
        <w:rFonts w:ascii="ＭＳ 明朝" w:eastAsia="ＭＳ 明朝" w:hAnsi="ＭＳ 明朝" w:cs="Segoe UI Emoj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8770885"/>
    <w:multiLevelType w:val="hybridMultilevel"/>
    <w:tmpl w:val="3104C00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632968EC"/>
    <w:multiLevelType w:val="hybridMultilevel"/>
    <w:tmpl w:val="461ABC98"/>
    <w:lvl w:ilvl="0" w:tplc="D9A64388">
      <w:start w:val="1"/>
      <w:numFmt w:val="bullet"/>
      <w:lvlText w:val="・"/>
      <w:lvlJc w:val="left"/>
      <w:pPr>
        <w:ind w:left="720" w:hanging="360"/>
      </w:pPr>
      <w:rPr>
        <w:rFonts w:ascii="ＭＳ 明朝" w:eastAsia="ＭＳ 明朝" w:hAnsi="ＭＳ 明朝" w:cs="Segoe UI Emoj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7D32A7E"/>
    <w:multiLevelType w:val="hybridMultilevel"/>
    <w:tmpl w:val="8A184D6C"/>
    <w:lvl w:ilvl="0" w:tplc="14160C72">
      <w:start w:val="1"/>
      <w:numFmt w:val="upperRoman"/>
      <w:lvlText w:val="%1."/>
      <w:lvlJc w:val="left"/>
      <w:pPr>
        <w:ind w:left="420" w:hanging="420"/>
      </w:pPr>
      <w:rPr>
        <w:rFonts w:hint="eastAsia"/>
      </w:rPr>
    </w:lvl>
    <w:lvl w:ilvl="1" w:tplc="659EE04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4"/>
  </w:num>
  <w:num w:numId="5">
    <w:abstractNumId w:val="3"/>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5E"/>
    <w:rsid w:val="00057C50"/>
    <w:rsid w:val="000847F9"/>
    <w:rsid w:val="00090B91"/>
    <w:rsid w:val="000E6255"/>
    <w:rsid w:val="00140E96"/>
    <w:rsid w:val="00193AB2"/>
    <w:rsid w:val="001A2CE1"/>
    <w:rsid w:val="001C56DF"/>
    <w:rsid w:val="00236D62"/>
    <w:rsid w:val="00250925"/>
    <w:rsid w:val="0026283D"/>
    <w:rsid w:val="002972DA"/>
    <w:rsid w:val="002F4205"/>
    <w:rsid w:val="00376F70"/>
    <w:rsid w:val="003B6B50"/>
    <w:rsid w:val="00405A5E"/>
    <w:rsid w:val="004075A6"/>
    <w:rsid w:val="00413872"/>
    <w:rsid w:val="004170E4"/>
    <w:rsid w:val="0044512C"/>
    <w:rsid w:val="00452267"/>
    <w:rsid w:val="00480664"/>
    <w:rsid w:val="004916DD"/>
    <w:rsid w:val="004D720A"/>
    <w:rsid w:val="005B3FD7"/>
    <w:rsid w:val="005E3CC0"/>
    <w:rsid w:val="00675FF8"/>
    <w:rsid w:val="00723201"/>
    <w:rsid w:val="00773F55"/>
    <w:rsid w:val="007B5DC8"/>
    <w:rsid w:val="007F1075"/>
    <w:rsid w:val="008274F1"/>
    <w:rsid w:val="00830DE5"/>
    <w:rsid w:val="008719A6"/>
    <w:rsid w:val="00874891"/>
    <w:rsid w:val="008E67CA"/>
    <w:rsid w:val="008F1288"/>
    <w:rsid w:val="008F1D50"/>
    <w:rsid w:val="008F60AF"/>
    <w:rsid w:val="00902B59"/>
    <w:rsid w:val="00914D31"/>
    <w:rsid w:val="00931B23"/>
    <w:rsid w:val="009A706C"/>
    <w:rsid w:val="009C16F0"/>
    <w:rsid w:val="009C56B6"/>
    <w:rsid w:val="009F019F"/>
    <w:rsid w:val="009F62C4"/>
    <w:rsid w:val="00A027FC"/>
    <w:rsid w:val="00A96439"/>
    <w:rsid w:val="00AC6F36"/>
    <w:rsid w:val="00AD34F2"/>
    <w:rsid w:val="00B031B7"/>
    <w:rsid w:val="00B205E3"/>
    <w:rsid w:val="00B53F18"/>
    <w:rsid w:val="00B86CCA"/>
    <w:rsid w:val="00B90101"/>
    <w:rsid w:val="00B9342A"/>
    <w:rsid w:val="00BC2939"/>
    <w:rsid w:val="00BC42B0"/>
    <w:rsid w:val="00C40EAB"/>
    <w:rsid w:val="00C80A04"/>
    <w:rsid w:val="00C9000E"/>
    <w:rsid w:val="00CA0C64"/>
    <w:rsid w:val="00CD6134"/>
    <w:rsid w:val="00CF3046"/>
    <w:rsid w:val="00D50829"/>
    <w:rsid w:val="00D67F2A"/>
    <w:rsid w:val="00D85D86"/>
    <w:rsid w:val="00D97F6D"/>
    <w:rsid w:val="00DD5B8B"/>
    <w:rsid w:val="00E056EA"/>
    <w:rsid w:val="00E85E31"/>
    <w:rsid w:val="00EA6D9D"/>
    <w:rsid w:val="00EB7666"/>
    <w:rsid w:val="00ED1DF2"/>
    <w:rsid w:val="00F11244"/>
    <w:rsid w:val="00FB771E"/>
    <w:rsid w:val="00FC5CEA"/>
    <w:rsid w:val="00FD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BC2F78F-80C8-4904-8D5A-D96DF88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201"/>
    <w:pPr>
      <w:ind w:leftChars="400" w:left="840"/>
    </w:pPr>
  </w:style>
  <w:style w:type="paragraph" w:styleId="a4">
    <w:name w:val="header"/>
    <w:basedOn w:val="a"/>
    <w:link w:val="a5"/>
    <w:uiPriority w:val="99"/>
    <w:unhideWhenUsed/>
    <w:rsid w:val="008F60AF"/>
    <w:pPr>
      <w:tabs>
        <w:tab w:val="center" w:pos="4252"/>
        <w:tab w:val="right" w:pos="8504"/>
      </w:tabs>
      <w:snapToGrid w:val="0"/>
    </w:pPr>
  </w:style>
  <w:style w:type="character" w:customStyle="1" w:styleId="a5">
    <w:name w:val="ヘッダー (文字)"/>
    <w:basedOn w:val="a0"/>
    <w:link w:val="a4"/>
    <w:uiPriority w:val="99"/>
    <w:rsid w:val="008F60AF"/>
  </w:style>
  <w:style w:type="paragraph" w:styleId="a6">
    <w:name w:val="footer"/>
    <w:basedOn w:val="a"/>
    <w:link w:val="a7"/>
    <w:uiPriority w:val="99"/>
    <w:unhideWhenUsed/>
    <w:rsid w:val="008F60AF"/>
    <w:pPr>
      <w:tabs>
        <w:tab w:val="center" w:pos="4252"/>
        <w:tab w:val="right" w:pos="8504"/>
      </w:tabs>
      <w:snapToGrid w:val="0"/>
    </w:pPr>
  </w:style>
  <w:style w:type="character" w:customStyle="1" w:styleId="a7">
    <w:name w:val="フッター (文字)"/>
    <w:basedOn w:val="a0"/>
    <w:link w:val="a6"/>
    <w:uiPriority w:val="99"/>
    <w:rsid w:val="008F60AF"/>
  </w:style>
  <w:style w:type="paragraph" w:styleId="a8">
    <w:name w:val="Balloon Text"/>
    <w:basedOn w:val="a"/>
    <w:link w:val="a9"/>
    <w:uiPriority w:val="99"/>
    <w:semiHidden/>
    <w:unhideWhenUsed/>
    <w:rsid w:val="00C90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00E"/>
    <w:rPr>
      <w:rFonts w:asciiTheme="majorHAnsi" w:eastAsiaTheme="majorEastAsia" w:hAnsiTheme="majorHAnsi" w:cstheme="majorBidi"/>
      <w:sz w:val="18"/>
      <w:szCs w:val="18"/>
    </w:rPr>
  </w:style>
  <w:style w:type="paragraph" w:styleId="aa">
    <w:name w:val="Body Text"/>
    <w:basedOn w:val="a"/>
    <w:link w:val="ab"/>
    <w:uiPriority w:val="1"/>
    <w:qFormat/>
    <w:rsid w:val="00B53F18"/>
    <w:pPr>
      <w:ind w:left="365"/>
      <w:jc w:val="left"/>
    </w:pPr>
    <w:rPr>
      <w:rFonts w:ascii="ＭＳ Ｐ明朝" w:eastAsia="ＭＳ Ｐ明朝" w:hAnsi="ＭＳ Ｐ明朝"/>
      <w:kern w:val="0"/>
      <w:sz w:val="22"/>
      <w:lang w:eastAsia="en-US"/>
    </w:rPr>
  </w:style>
  <w:style w:type="character" w:customStyle="1" w:styleId="ab">
    <w:name w:val="本文 (文字)"/>
    <w:basedOn w:val="a0"/>
    <w:link w:val="aa"/>
    <w:uiPriority w:val="1"/>
    <w:rsid w:val="00B53F18"/>
    <w:rPr>
      <w:rFonts w:ascii="ＭＳ Ｐ明朝" w:eastAsia="ＭＳ Ｐ明朝" w:hAnsi="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E65A-09C8-417B-8762-6CF95D05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673</Words>
  <Characters>3841</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岩動 静果</dc:creator>
  <cp:keywords/>
  <dc:description/>
  <cp:lastModifiedBy>松岡 弘道</cp:lastModifiedBy>
  <cp:revision>2</cp:revision>
  <cp:lastPrinted>2018-12-13T04:19:00Z</cp:lastPrinted>
  <dcterms:created xsi:type="dcterms:W3CDTF">2020-01-28T02:04:00Z</dcterms:created>
  <dcterms:modified xsi:type="dcterms:W3CDTF">2020-01-28T02:04:00Z</dcterms:modified>
</cp:coreProperties>
</file>